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A2" w:rsidRPr="008973FC" w:rsidRDefault="00B20E9D" w:rsidP="00E97E18">
      <w:pPr>
        <w:spacing w:after="100" w:afterAutospacing="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平成２８</w:t>
      </w:r>
      <w:r w:rsidR="00797AB4" w:rsidRPr="008973FC">
        <w:rPr>
          <w:rFonts w:asciiTheme="minorEastAsia" w:hAnsiTheme="minorEastAsia" w:hint="eastAsia"/>
        </w:rPr>
        <w:t>年</w:t>
      </w:r>
      <w:r w:rsidR="00E97E18">
        <w:rPr>
          <w:rFonts w:asciiTheme="minorEastAsia" w:hAnsiTheme="minorEastAsia" w:hint="eastAsia"/>
        </w:rPr>
        <w:t xml:space="preserve">　</w:t>
      </w:r>
      <w:r w:rsidR="00797AB4" w:rsidRPr="008973FC">
        <w:rPr>
          <w:rFonts w:asciiTheme="minorEastAsia" w:hAnsiTheme="minorEastAsia" w:hint="eastAsia"/>
        </w:rPr>
        <w:t>９月</w:t>
      </w:r>
      <w:r w:rsidR="00E97E18">
        <w:rPr>
          <w:rFonts w:asciiTheme="minorEastAsia" w:hAnsiTheme="minorEastAsia" w:hint="eastAsia"/>
        </w:rPr>
        <w:t xml:space="preserve">　</w:t>
      </w:r>
      <w:r w:rsidR="00797AB4" w:rsidRPr="008973FC">
        <w:rPr>
          <w:rFonts w:asciiTheme="minorEastAsia" w:hAnsiTheme="minorEastAsia" w:hint="eastAsia"/>
        </w:rPr>
        <w:t>１日</w:t>
      </w:r>
    </w:p>
    <w:p w:rsidR="00B20E9D" w:rsidRPr="00541919" w:rsidRDefault="00B20E9D" w:rsidP="00B20E9D">
      <w:r w:rsidRPr="00541919">
        <w:rPr>
          <w:rFonts w:hint="eastAsia"/>
        </w:rPr>
        <w:t>各郡市剣道連盟会長</w:t>
      </w:r>
      <w:r>
        <w:rPr>
          <w:rFonts w:hint="eastAsia"/>
        </w:rPr>
        <w:t xml:space="preserve">　　　</w:t>
      </w:r>
      <w:r w:rsidR="00F60284"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:rsidR="00B20E9D" w:rsidRPr="00541919" w:rsidRDefault="00B20E9D" w:rsidP="00B20E9D">
      <w:r w:rsidRPr="00B20E9D">
        <w:rPr>
          <w:rFonts w:hint="eastAsia"/>
          <w:fitText w:val="1980" w:id="1190490368"/>
        </w:rPr>
        <w:t>各　中　学　校　長</w:t>
      </w:r>
      <w:r w:rsidRPr="00541919">
        <w:rPr>
          <w:rFonts w:hint="eastAsia"/>
        </w:rPr>
        <w:t xml:space="preserve">　　　　殿</w:t>
      </w:r>
    </w:p>
    <w:p w:rsidR="00B20E9D" w:rsidRDefault="00B20E9D" w:rsidP="00B20E9D">
      <w:r w:rsidRPr="00B20E9D">
        <w:rPr>
          <w:rFonts w:hint="eastAsia"/>
          <w:spacing w:val="66"/>
          <w:fitText w:val="1980" w:id="1190490369"/>
        </w:rPr>
        <w:t>各高等学校</w:t>
      </w:r>
      <w:r w:rsidRPr="00B20E9D">
        <w:rPr>
          <w:rFonts w:hint="eastAsia"/>
          <w:fitText w:val="1980" w:id="1190490369"/>
        </w:rPr>
        <w:t>長</w:t>
      </w:r>
      <w:r>
        <w:rPr>
          <w:rFonts w:hint="eastAsia"/>
        </w:rPr>
        <w:t xml:space="preserve">　　　　殿</w:t>
      </w:r>
    </w:p>
    <w:p w:rsidR="00B20E9D" w:rsidRPr="00541919" w:rsidRDefault="00B20E9D" w:rsidP="00B20E9D">
      <w:r w:rsidRPr="00B20E9D">
        <w:rPr>
          <w:rFonts w:hint="eastAsia"/>
          <w:spacing w:val="183"/>
          <w:fitText w:val="1980" w:id="1190490370"/>
        </w:rPr>
        <w:t>各大学</w:t>
      </w:r>
      <w:r w:rsidRPr="00B20E9D">
        <w:rPr>
          <w:rFonts w:hint="eastAsia"/>
          <w:spacing w:val="1"/>
          <w:fitText w:val="1980" w:id="1190490370"/>
        </w:rPr>
        <w:t>長</w:t>
      </w:r>
      <w:r>
        <w:rPr>
          <w:rFonts w:hint="eastAsia"/>
        </w:rPr>
        <w:t xml:space="preserve">　　　　殿</w:t>
      </w:r>
    </w:p>
    <w:p w:rsidR="00B20E9D" w:rsidRPr="00541919" w:rsidRDefault="00B20E9D" w:rsidP="00B20E9D">
      <w:pPr>
        <w:ind w:right="420"/>
        <w:jc w:val="center"/>
      </w:pPr>
      <w:r w:rsidRPr="00541919">
        <w:rPr>
          <w:rFonts w:hint="eastAsia"/>
        </w:rPr>
        <w:t xml:space="preserve">　　　　　　　　　　　　　　　　　　　　　　　　</w:t>
      </w:r>
      <w:r w:rsidR="00BE09CE">
        <w:rPr>
          <w:rFonts w:hint="eastAsia"/>
        </w:rPr>
        <w:t xml:space="preserve">　</w:t>
      </w:r>
      <w:r w:rsidR="00BE09CE">
        <w:rPr>
          <w:rFonts w:hint="eastAsia"/>
        </w:rPr>
        <w:t>(</w:t>
      </w:r>
      <w:r w:rsidR="00BE09CE">
        <w:rPr>
          <w:rFonts w:hint="eastAsia"/>
        </w:rPr>
        <w:t>財</w:t>
      </w:r>
      <w:r w:rsidR="00BE09CE">
        <w:rPr>
          <w:rFonts w:hint="eastAsia"/>
        </w:rPr>
        <w:t>)</w:t>
      </w:r>
      <w:r w:rsidRPr="00541919">
        <w:rPr>
          <w:rFonts w:hint="eastAsia"/>
        </w:rPr>
        <w:t>石川県剣道連盟</w:t>
      </w:r>
    </w:p>
    <w:p w:rsidR="00B20E9D" w:rsidRPr="00541919" w:rsidRDefault="00B20E9D" w:rsidP="00B20E9D">
      <w:pPr>
        <w:ind w:right="423"/>
        <w:jc w:val="right"/>
      </w:pPr>
      <w:r>
        <w:rPr>
          <w:rFonts w:hint="eastAsia"/>
        </w:rPr>
        <w:t>会　長　　山下　和廣</w:t>
      </w:r>
    </w:p>
    <w:p w:rsidR="00B20E9D" w:rsidRPr="00541919" w:rsidRDefault="00B20E9D" w:rsidP="00B20E9D">
      <w:pPr>
        <w:ind w:right="840"/>
        <w:jc w:val="center"/>
      </w:pPr>
      <w:r w:rsidRPr="00541919">
        <w:rPr>
          <w:rFonts w:hint="eastAsia"/>
        </w:rPr>
        <w:t xml:space="preserve">　　　　　　　　　　　　　　　　　　　　　　　　　　輪島市剣道連盟</w:t>
      </w:r>
    </w:p>
    <w:p w:rsidR="00B20E9D" w:rsidRPr="00541919" w:rsidRDefault="00B20E9D" w:rsidP="00B20E9D">
      <w:pPr>
        <w:ind w:right="423"/>
        <w:jc w:val="right"/>
      </w:pPr>
      <w:r w:rsidRPr="00541919">
        <w:rPr>
          <w:rFonts w:hint="eastAsia"/>
        </w:rPr>
        <w:t>会</w:t>
      </w:r>
      <w:r>
        <w:rPr>
          <w:rFonts w:hint="eastAsia"/>
        </w:rPr>
        <w:t xml:space="preserve">　</w:t>
      </w:r>
      <w:r w:rsidRPr="00541919">
        <w:rPr>
          <w:rFonts w:hint="eastAsia"/>
        </w:rPr>
        <w:t>長</w:t>
      </w:r>
      <w:r>
        <w:rPr>
          <w:rFonts w:hint="eastAsia"/>
        </w:rPr>
        <w:t xml:space="preserve">　</w:t>
      </w:r>
      <w:r w:rsidRPr="00541919">
        <w:rPr>
          <w:rFonts w:hint="eastAsia"/>
        </w:rPr>
        <w:t xml:space="preserve">　組橋　貞夫</w:t>
      </w:r>
    </w:p>
    <w:p w:rsidR="00B20E9D" w:rsidRDefault="00B20E9D" w:rsidP="00B20E9D">
      <w:pPr>
        <w:ind w:right="210"/>
        <w:jc w:val="right"/>
      </w:pPr>
      <w:r>
        <w:rPr>
          <w:rFonts w:hint="eastAsia"/>
        </w:rPr>
        <w:t>［公印省略］</w:t>
      </w:r>
    </w:p>
    <w:p w:rsidR="00B20E9D" w:rsidRDefault="00B20E9D" w:rsidP="00B20E9D"/>
    <w:p w:rsidR="00B20E9D" w:rsidRPr="00F71C54" w:rsidRDefault="00B20E9D" w:rsidP="00B20E9D">
      <w:pPr>
        <w:jc w:val="center"/>
        <w:rPr>
          <w:b/>
          <w:sz w:val="32"/>
          <w:szCs w:val="32"/>
        </w:rPr>
      </w:pPr>
      <w:r w:rsidRPr="00F71C54">
        <w:rPr>
          <w:rFonts w:hint="eastAsia"/>
          <w:b/>
          <w:sz w:val="32"/>
          <w:szCs w:val="32"/>
        </w:rPr>
        <w:t>剣道昇段審査会の実施について（案内）</w:t>
      </w:r>
    </w:p>
    <w:p w:rsidR="00B20E9D" w:rsidRPr="00541919" w:rsidRDefault="00B20E9D" w:rsidP="00B20E9D">
      <w:r w:rsidRPr="00541919">
        <w:rPr>
          <w:rFonts w:hint="eastAsia"/>
        </w:rPr>
        <w:t xml:space="preserve">　標記の件について</w:t>
      </w:r>
      <w:r>
        <w:rPr>
          <w:rFonts w:hint="eastAsia"/>
        </w:rPr>
        <w:t>、</w:t>
      </w:r>
      <w:r w:rsidRPr="00541919">
        <w:rPr>
          <w:rFonts w:hint="eastAsia"/>
        </w:rPr>
        <w:t>下記のとおり実施いたしますので</w:t>
      </w:r>
      <w:r>
        <w:rPr>
          <w:rFonts w:hint="eastAsia"/>
        </w:rPr>
        <w:t>、</w:t>
      </w:r>
      <w:r w:rsidRPr="00541919">
        <w:rPr>
          <w:rFonts w:hint="eastAsia"/>
        </w:rPr>
        <w:t>ご案内申し上げます。</w:t>
      </w:r>
    </w:p>
    <w:p w:rsidR="00B20E9D" w:rsidRDefault="00B20E9D" w:rsidP="00B20E9D"/>
    <w:p w:rsidR="00BE09CE" w:rsidRPr="00541919" w:rsidRDefault="00BE09CE" w:rsidP="00B20E9D"/>
    <w:p w:rsidR="00B20E9D" w:rsidRPr="00541919" w:rsidRDefault="00B20E9D" w:rsidP="00B20E9D">
      <w:pPr>
        <w:pStyle w:val="a5"/>
        <w:rPr>
          <w:w w:val="150"/>
        </w:rPr>
      </w:pPr>
      <w:r w:rsidRPr="00541919">
        <w:rPr>
          <w:rFonts w:hint="eastAsia"/>
          <w:w w:val="150"/>
        </w:rPr>
        <w:t>記</w:t>
      </w:r>
    </w:p>
    <w:p w:rsidR="00B20E9D" w:rsidRPr="00541919" w:rsidRDefault="00B20E9D" w:rsidP="00B20E9D"/>
    <w:p w:rsidR="00BE09CE" w:rsidRDefault="00B20E9D" w:rsidP="00B20E9D">
      <w:pPr>
        <w:rPr>
          <w:rFonts w:asciiTheme="minorEastAsia" w:hAnsiTheme="minorEastAsia"/>
        </w:rPr>
      </w:pPr>
      <w:r w:rsidRPr="000C1E04">
        <w:rPr>
          <w:rFonts w:asciiTheme="majorEastAsia" w:eastAsiaTheme="majorEastAsia" w:hAnsiTheme="majorEastAsia" w:hint="eastAsia"/>
        </w:rPr>
        <w:t>１．日　　時</w:t>
      </w:r>
      <w:r w:rsidRPr="00541919">
        <w:rPr>
          <w:rFonts w:hint="eastAsia"/>
          <w:w w:val="150"/>
        </w:rPr>
        <w:t xml:space="preserve">　　</w:t>
      </w:r>
      <w:r>
        <w:rPr>
          <w:rFonts w:asciiTheme="minorEastAsia" w:hAnsiTheme="minorEastAsia" w:hint="eastAsia"/>
        </w:rPr>
        <w:t>平成２８年１０月１６</w:t>
      </w:r>
      <w:r w:rsidRPr="00E97E18">
        <w:rPr>
          <w:rFonts w:asciiTheme="minorEastAsia" w:hAnsiTheme="minorEastAsia" w:hint="eastAsia"/>
        </w:rPr>
        <w:t>日（日）　１３：００</w:t>
      </w:r>
      <w:r w:rsidR="00BE09CE">
        <w:rPr>
          <w:rFonts w:asciiTheme="minorEastAsia" w:hAnsiTheme="minorEastAsia" w:hint="eastAsia"/>
        </w:rPr>
        <w:t xml:space="preserve">～　</w:t>
      </w:r>
      <w:r w:rsidRPr="00E97E18">
        <w:rPr>
          <w:rFonts w:asciiTheme="minorEastAsia" w:hAnsiTheme="minorEastAsia" w:hint="eastAsia"/>
        </w:rPr>
        <w:t>審査開始</w:t>
      </w:r>
    </w:p>
    <w:p w:rsidR="00B20E9D" w:rsidRDefault="00B20E9D" w:rsidP="00207382">
      <w:pPr>
        <w:ind w:firstLineChars="2200" w:firstLine="4819"/>
        <w:rPr>
          <w:rFonts w:asciiTheme="minorEastAsia" w:hAnsiTheme="minorEastAsia"/>
        </w:rPr>
      </w:pPr>
      <w:r w:rsidRPr="00E97E18">
        <w:rPr>
          <w:rFonts w:asciiTheme="minorEastAsia" w:hAnsiTheme="minorEastAsia" w:hint="eastAsia"/>
        </w:rPr>
        <w:t xml:space="preserve">　（１１：３０～</w:t>
      </w:r>
      <w:r w:rsidR="00BE09CE">
        <w:rPr>
          <w:rFonts w:asciiTheme="minorEastAsia" w:hAnsiTheme="minorEastAsia" w:hint="eastAsia"/>
        </w:rPr>
        <w:t xml:space="preserve">　</w:t>
      </w:r>
      <w:r w:rsidRPr="00E97E18">
        <w:rPr>
          <w:rFonts w:asciiTheme="minorEastAsia" w:hAnsiTheme="minorEastAsia" w:hint="eastAsia"/>
        </w:rPr>
        <w:t>受付）</w:t>
      </w:r>
    </w:p>
    <w:p w:rsidR="00BE09CE" w:rsidRDefault="00BE09CE" w:rsidP="00207382">
      <w:pPr>
        <w:ind w:firstLineChars="2200" w:firstLine="4819"/>
      </w:pPr>
    </w:p>
    <w:p w:rsidR="00BE09CE" w:rsidRDefault="00B20E9D" w:rsidP="00B20E9D">
      <w:r w:rsidRPr="000C1E04">
        <w:rPr>
          <w:rFonts w:asciiTheme="majorEastAsia" w:eastAsiaTheme="majorEastAsia" w:hAnsiTheme="majorEastAsia" w:hint="eastAsia"/>
        </w:rPr>
        <w:t>２．場　　所</w:t>
      </w:r>
      <w:r w:rsidRPr="00541919">
        <w:rPr>
          <w:rFonts w:hint="eastAsia"/>
          <w:w w:val="150"/>
        </w:rPr>
        <w:t xml:space="preserve">　　</w:t>
      </w:r>
      <w:r>
        <w:rPr>
          <w:rFonts w:hint="eastAsia"/>
        </w:rPr>
        <w:t>輪島市門前健民体育館</w:t>
      </w:r>
    </w:p>
    <w:p w:rsidR="00F60284" w:rsidRDefault="00F60284" w:rsidP="00207382">
      <w:pPr>
        <w:ind w:firstLineChars="700" w:firstLine="1533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rPr>
          <w:rFonts w:hint="eastAsia"/>
          <w:sz w:val="20"/>
          <w:szCs w:val="20"/>
        </w:rPr>
        <w:t>〒</w:t>
      </w:r>
      <w:r>
        <w:rPr>
          <w:rFonts w:hint="eastAsia"/>
          <w:sz w:val="20"/>
          <w:szCs w:val="20"/>
        </w:rPr>
        <w:t>927-2175</w:t>
      </w:r>
      <w:r>
        <w:rPr>
          <w:rFonts w:hint="eastAsia"/>
          <w:sz w:val="20"/>
          <w:szCs w:val="20"/>
        </w:rPr>
        <w:t xml:space="preserve">　輪島市門前町清水７－１</w:t>
      </w:r>
      <w:r w:rsidR="00BE09CE">
        <w:rPr>
          <w:rFonts w:hint="eastAsia"/>
          <w:sz w:val="20"/>
          <w:szCs w:val="20"/>
        </w:rPr>
        <w:t xml:space="preserve">　　</w:t>
      </w:r>
      <w:r w:rsidR="00B20E9D">
        <w:rPr>
          <w:rFonts w:hint="eastAsia"/>
          <w:sz w:val="20"/>
          <w:szCs w:val="20"/>
        </w:rPr>
        <w:t>ＴＥＬ（０７６８）４２－１４９５</w:t>
      </w:r>
    </w:p>
    <w:p w:rsidR="00207382" w:rsidRPr="00D71F94" w:rsidRDefault="00207382" w:rsidP="00207382">
      <w:pPr>
        <w:ind w:firstLineChars="700" w:firstLine="1393"/>
        <w:rPr>
          <w:sz w:val="20"/>
          <w:szCs w:val="20"/>
        </w:rPr>
      </w:pPr>
    </w:p>
    <w:p w:rsidR="00B20E9D" w:rsidRPr="000C1E04" w:rsidRDefault="00B20E9D" w:rsidP="00B20E9D">
      <w:pPr>
        <w:rPr>
          <w:rFonts w:asciiTheme="majorEastAsia" w:eastAsiaTheme="majorEastAsia" w:hAnsiTheme="majorEastAsia"/>
        </w:rPr>
      </w:pPr>
      <w:r w:rsidRPr="000C1E04">
        <w:rPr>
          <w:rFonts w:asciiTheme="majorEastAsia" w:eastAsiaTheme="majorEastAsia" w:hAnsiTheme="majorEastAsia" w:hint="eastAsia"/>
        </w:rPr>
        <w:t>３．審査対象</w:t>
      </w:r>
    </w:p>
    <w:p w:rsidR="00B20E9D" w:rsidRPr="00205CB8" w:rsidRDefault="00B20E9D" w:rsidP="00B20E9D">
      <w:pPr>
        <w:rPr>
          <w:rFonts w:asciiTheme="minorEastAsia" w:hAnsiTheme="minorEastAsia" w:cs="ＭＳ Ｐゴシック"/>
          <w:color w:val="2C2C2C"/>
        </w:rPr>
      </w:pPr>
      <w:r w:rsidRPr="00205CB8">
        <w:rPr>
          <w:rFonts w:asciiTheme="minorEastAsia" w:hAnsiTheme="minorEastAsia" w:cs="ＭＳ Ｐゴシック"/>
          <w:color w:val="2C2C2C"/>
        </w:rPr>
        <w:t xml:space="preserve">　</w:t>
      </w:r>
      <w:r>
        <w:rPr>
          <w:rFonts w:asciiTheme="minorEastAsia" w:hAnsiTheme="minorEastAsia" w:cs="ＭＳ Ｐゴシック"/>
          <w:color w:val="2C2C2C"/>
        </w:rPr>
        <w:t xml:space="preserve">　</w:t>
      </w:r>
      <w:r w:rsidRPr="00205CB8">
        <w:rPr>
          <w:rFonts w:asciiTheme="minorEastAsia" w:hAnsiTheme="minorEastAsia" w:cs="ＭＳ Ｐゴシック"/>
          <w:color w:val="2C2C2C"/>
        </w:rPr>
        <w:t>（１）　審査対象</w:t>
      </w:r>
    </w:p>
    <w:p w:rsidR="00B20E9D" w:rsidRPr="00205CB8" w:rsidRDefault="00B20E9D" w:rsidP="00B20E9D">
      <w:pPr>
        <w:rPr>
          <w:rFonts w:asciiTheme="minorEastAsia" w:hAnsiTheme="minorEastAsia" w:cs="ＭＳ Ｐゴシック"/>
          <w:color w:val="2C2C2C"/>
        </w:rPr>
      </w:pPr>
      <w:r w:rsidRPr="00205CB8">
        <w:rPr>
          <w:rFonts w:asciiTheme="minorEastAsia" w:hAnsiTheme="minorEastAsia" w:cs="ＭＳ Ｐゴシック"/>
          <w:color w:val="2C2C2C"/>
        </w:rPr>
        <w:t xml:space="preserve">　　　　</w:t>
      </w:r>
      <w:r>
        <w:rPr>
          <w:rFonts w:asciiTheme="minorEastAsia" w:hAnsiTheme="minorEastAsia" w:cs="ＭＳ Ｐゴシック"/>
          <w:color w:val="2C2C2C"/>
        </w:rPr>
        <w:t xml:space="preserve">　</w:t>
      </w:r>
      <w:r w:rsidRPr="00205CB8">
        <w:rPr>
          <w:rFonts w:asciiTheme="minorEastAsia" w:hAnsiTheme="minorEastAsia" w:cs="ＭＳ Ｐゴシック"/>
          <w:color w:val="2C2C2C"/>
        </w:rPr>
        <w:t xml:space="preserve"> 初段から三段まで</w:t>
      </w:r>
      <w:r>
        <w:rPr>
          <w:rFonts w:asciiTheme="minorEastAsia" w:hAnsiTheme="minorEastAsia" w:cs="ＭＳ Ｐゴシック" w:hint="eastAsia"/>
          <w:color w:val="2C2C2C"/>
        </w:rPr>
        <w:t>の審査</w:t>
      </w:r>
    </w:p>
    <w:p w:rsidR="00B20E9D" w:rsidRPr="008973FC" w:rsidRDefault="00B20E9D" w:rsidP="00B20E9D">
      <w:pPr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</w:t>
      </w:r>
      <w:r>
        <w:rPr>
          <w:rFonts w:asciiTheme="minorEastAsia" w:hAnsiTheme="minorEastAsia" w:cs="ＭＳ Ｐゴシック"/>
          <w:color w:val="2C2C2C"/>
        </w:rPr>
        <w:t xml:space="preserve">　</w:t>
      </w:r>
      <w:r w:rsidRPr="008973FC">
        <w:rPr>
          <w:rFonts w:asciiTheme="minorEastAsia" w:hAnsiTheme="minorEastAsia" w:cs="ＭＳ Ｐゴシック"/>
          <w:color w:val="2C2C2C"/>
        </w:rPr>
        <w:t>（２）　受審資格</w:t>
      </w:r>
    </w:p>
    <w:p w:rsidR="00B20E9D" w:rsidRDefault="00B20E9D" w:rsidP="00207382">
      <w:pPr>
        <w:ind w:leftChars="-66" w:left="874" w:hangingChars="465" w:hanging="1019"/>
      </w:pPr>
      <w:r w:rsidRPr="008973FC">
        <w:rPr>
          <w:rFonts w:asciiTheme="minorEastAsia" w:hAnsiTheme="minorEastAsia" w:cs="ＭＳ Ｐゴシック"/>
          <w:color w:val="2C2C2C"/>
        </w:rPr>
        <w:t xml:space="preserve">　　　</w:t>
      </w:r>
      <w:r>
        <w:rPr>
          <w:rFonts w:asciiTheme="minorEastAsia" w:hAnsiTheme="minorEastAsia" w:cs="ＭＳ Ｐゴシック"/>
          <w:color w:val="2C2C2C"/>
        </w:rPr>
        <w:t xml:space="preserve">　　</w:t>
      </w:r>
      <w:r w:rsidR="00F60284">
        <w:rPr>
          <w:rFonts w:asciiTheme="minorEastAsia" w:hAnsiTheme="minorEastAsia" w:cs="ＭＳ Ｐゴシック"/>
          <w:color w:val="2C2C2C"/>
        </w:rPr>
        <w:t xml:space="preserve">　</w:t>
      </w:r>
      <w:r>
        <w:rPr>
          <w:rFonts w:hint="eastAsia"/>
        </w:rPr>
        <w:t>初段受審者は、審査会の当日において、</w:t>
      </w:r>
      <w:r w:rsidRPr="00BE09CE">
        <w:rPr>
          <w:rFonts w:hint="eastAsia"/>
          <w:b/>
        </w:rPr>
        <w:t>満</w:t>
      </w:r>
      <w:r w:rsidR="001D6F54" w:rsidRPr="00BE09CE">
        <w:rPr>
          <w:rFonts w:hint="eastAsia"/>
          <w:b/>
        </w:rPr>
        <w:t>１３</w:t>
      </w:r>
      <w:r w:rsidRPr="00BE09CE">
        <w:rPr>
          <w:rFonts w:hint="eastAsia"/>
          <w:b/>
        </w:rPr>
        <w:t>歳以上の者で</w:t>
      </w:r>
      <w:r w:rsidR="001D6F54" w:rsidRPr="00BE09CE">
        <w:rPr>
          <w:rFonts w:hint="eastAsia"/>
          <w:b/>
        </w:rPr>
        <w:t>１</w:t>
      </w:r>
      <w:r w:rsidRPr="00BE09CE">
        <w:rPr>
          <w:rFonts w:hint="eastAsia"/>
          <w:b/>
        </w:rPr>
        <w:t>級取得後９０日以上の修業期間があること。</w:t>
      </w:r>
      <w:r>
        <w:rPr>
          <w:rFonts w:hint="eastAsia"/>
        </w:rPr>
        <w:t>（※平成２８年７月１９日以前に１級を取得していること。）</w:t>
      </w:r>
    </w:p>
    <w:p w:rsidR="00B20E9D" w:rsidRDefault="00B20E9D" w:rsidP="00207382">
      <w:pPr>
        <w:ind w:left="420" w:firstLineChars="300" w:firstLine="657"/>
      </w:pPr>
      <w:r>
        <w:rPr>
          <w:rFonts w:hint="eastAsia"/>
        </w:rPr>
        <w:t>受審資格は、全剣連段位審査規則による。</w:t>
      </w:r>
    </w:p>
    <w:p w:rsidR="00BE09CE" w:rsidRPr="00541919" w:rsidRDefault="00BE09CE" w:rsidP="00207382">
      <w:pPr>
        <w:ind w:left="420" w:firstLineChars="300" w:firstLine="657"/>
      </w:pPr>
    </w:p>
    <w:p w:rsidR="00B20E9D" w:rsidRPr="000C1E04" w:rsidRDefault="00B20E9D" w:rsidP="00B20E9D">
      <w:pPr>
        <w:rPr>
          <w:rFonts w:asciiTheme="majorEastAsia" w:eastAsiaTheme="majorEastAsia" w:hAnsiTheme="majorEastAsia"/>
        </w:rPr>
      </w:pPr>
      <w:r w:rsidRPr="000C1E04">
        <w:rPr>
          <w:rFonts w:asciiTheme="majorEastAsia" w:eastAsiaTheme="majorEastAsia" w:hAnsiTheme="majorEastAsia" w:hint="eastAsia"/>
        </w:rPr>
        <w:t>４．審査方法等</w:t>
      </w:r>
    </w:p>
    <w:p w:rsidR="00F71C54" w:rsidRPr="008973FC" w:rsidRDefault="00F71C54" w:rsidP="00207382">
      <w:pPr>
        <w:ind w:firstLineChars="200" w:firstLine="438"/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/>
          <w:color w:val="2C2C2C"/>
        </w:rPr>
        <w:t>（１）</w:t>
      </w:r>
      <w:r w:rsidRPr="008973FC">
        <w:rPr>
          <w:rFonts w:asciiTheme="minorEastAsia" w:hAnsiTheme="minorEastAsia" w:cs="ＭＳ Ｐゴシック"/>
          <w:color w:val="2C2C2C"/>
        </w:rPr>
        <w:t>審査順序</w:t>
      </w:r>
    </w:p>
    <w:p w:rsidR="00F71C54" w:rsidRPr="008973FC" w:rsidRDefault="00F71C54" w:rsidP="00207382">
      <w:pPr>
        <w:ind w:left="1165" w:hangingChars="532" w:hanging="1165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　　</w:t>
      </w:r>
      <w:r>
        <w:rPr>
          <w:rFonts w:asciiTheme="minorEastAsia" w:hAnsiTheme="minorEastAsia" w:cs="ＭＳ Ｐゴシック" w:hint="eastAsia"/>
          <w:color w:val="2C2C2C"/>
        </w:rPr>
        <w:t xml:space="preserve">　　</w:t>
      </w:r>
      <w:r w:rsidRPr="008973FC">
        <w:rPr>
          <w:rFonts w:asciiTheme="minorEastAsia" w:hAnsiTheme="minorEastAsia" w:cs="ＭＳ Ｐゴシック"/>
          <w:color w:val="2C2C2C"/>
        </w:rPr>
        <w:t>①</w:t>
      </w:r>
      <w:r w:rsidR="00973BEF">
        <w:rPr>
          <w:rFonts w:asciiTheme="minorEastAsia" w:hAnsiTheme="minorEastAsia" w:cs="ＭＳ Ｐゴシック" w:hint="eastAsia"/>
          <w:color w:val="2C2C2C"/>
        </w:rPr>
        <w:t xml:space="preserve"> </w:t>
      </w:r>
      <w:r w:rsidRPr="008973FC">
        <w:rPr>
          <w:rFonts w:asciiTheme="minorEastAsia" w:hAnsiTheme="minorEastAsia" w:cs="ＭＳ Ｐゴシック"/>
          <w:color w:val="2C2C2C"/>
        </w:rPr>
        <w:t>実技　②</w:t>
      </w:r>
      <w:r w:rsidR="00973BEF">
        <w:rPr>
          <w:rFonts w:asciiTheme="minorEastAsia" w:hAnsiTheme="minorEastAsia" w:cs="ＭＳ Ｐゴシック" w:hint="eastAsia"/>
          <w:color w:val="2C2C2C"/>
        </w:rPr>
        <w:t xml:space="preserve"> </w:t>
      </w:r>
      <w:r w:rsidRPr="008973FC">
        <w:rPr>
          <w:rFonts w:asciiTheme="minorEastAsia" w:hAnsiTheme="minorEastAsia" w:cs="ＭＳ Ｐゴシック"/>
          <w:color w:val="2C2C2C"/>
        </w:rPr>
        <w:t>日本剣道形　③</w:t>
      </w:r>
      <w:r w:rsidR="00973BEF">
        <w:rPr>
          <w:rFonts w:asciiTheme="minorEastAsia" w:hAnsiTheme="minorEastAsia" w:cs="ＭＳ Ｐゴシック" w:hint="eastAsia"/>
          <w:color w:val="2C2C2C"/>
        </w:rPr>
        <w:t xml:space="preserve"> </w:t>
      </w:r>
      <w:r w:rsidR="00973BEF">
        <w:rPr>
          <w:rFonts w:asciiTheme="minorEastAsia" w:hAnsiTheme="minorEastAsia" w:cs="ＭＳ Ｐゴシック"/>
          <w:color w:val="2C2C2C"/>
        </w:rPr>
        <w:t>学科　の順序で行い、その都度合否を発表する。各順序の不合格者は</w:t>
      </w:r>
      <w:r w:rsidRPr="008973FC">
        <w:rPr>
          <w:rFonts w:asciiTheme="minorEastAsia" w:hAnsiTheme="minorEastAsia" w:cs="ＭＳ Ｐゴシック"/>
          <w:color w:val="2C2C2C"/>
        </w:rPr>
        <w:t>次に進めない。</w:t>
      </w:r>
    </w:p>
    <w:p w:rsidR="00F71C54" w:rsidRPr="008973FC" w:rsidRDefault="00F71C54" w:rsidP="00207382">
      <w:pPr>
        <w:ind w:firstLineChars="100" w:firstLine="219"/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/>
          <w:color w:val="2C2C2C"/>
        </w:rPr>
        <w:t xml:space="preserve">　（２）</w:t>
      </w:r>
      <w:r w:rsidRPr="008973FC">
        <w:rPr>
          <w:rFonts w:asciiTheme="minorEastAsia" w:hAnsiTheme="minorEastAsia" w:cs="ＭＳ Ｐゴシック"/>
          <w:color w:val="2C2C2C"/>
        </w:rPr>
        <w:t>審査進行順序</w:t>
      </w:r>
    </w:p>
    <w:p w:rsidR="00F71C54" w:rsidRPr="008973FC" w:rsidRDefault="00F71C54" w:rsidP="00207382">
      <w:pPr>
        <w:ind w:firstLineChars="500" w:firstLine="1095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>初段女子、初段男子、二段女子、二段男子、三段　と進行する。</w:t>
      </w:r>
    </w:p>
    <w:p w:rsidR="000C1E04" w:rsidRDefault="00F71C54" w:rsidP="00207382">
      <w:pPr>
        <w:ind w:firstLineChars="100" w:firstLine="219"/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/>
          <w:color w:val="2C2C2C"/>
        </w:rPr>
        <w:t xml:space="preserve">　（３）</w:t>
      </w:r>
      <w:r w:rsidR="000C1E04">
        <w:rPr>
          <w:rFonts w:asciiTheme="minorEastAsia" w:hAnsiTheme="minorEastAsia" w:cs="ＭＳ Ｐゴシック"/>
          <w:color w:val="2C2C2C"/>
        </w:rPr>
        <w:t>切り返し（打ち返し）の実施</w:t>
      </w:r>
    </w:p>
    <w:p w:rsidR="00F71C54" w:rsidRPr="008973FC" w:rsidRDefault="00F71C54" w:rsidP="00207382">
      <w:pPr>
        <w:ind w:firstLineChars="500" w:firstLine="1095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初段、二段の審査においては、実技の前に </w:t>
      </w:r>
      <w:r>
        <w:rPr>
          <w:rFonts w:asciiTheme="minorEastAsia" w:hAnsiTheme="minorEastAsia" w:cs="ＭＳ Ｐゴシック"/>
          <w:color w:val="2C2C2C"/>
        </w:rPr>
        <w:t>切り返し（打ち返し）</w:t>
      </w:r>
      <w:r w:rsidRPr="008973FC">
        <w:rPr>
          <w:rFonts w:asciiTheme="minorEastAsia" w:hAnsiTheme="minorEastAsia" w:cs="ＭＳ Ｐゴシック"/>
          <w:color w:val="2C2C2C"/>
        </w:rPr>
        <w:t xml:space="preserve"> を実施する。</w:t>
      </w:r>
    </w:p>
    <w:p w:rsidR="000C1E04" w:rsidRDefault="00F71C54" w:rsidP="00F71C54">
      <w:pPr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lastRenderedPageBreak/>
        <w:t xml:space="preserve">　</w:t>
      </w:r>
      <w:r>
        <w:rPr>
          <w:rFonts w:asciiTheme="minorEastAsia" w:hAnsiTheme="minorEastAsia" w:cs="ＭＳ Ｐゴシック"/>
          <w:color w:val="2C2C2C"/>
        </w:rPr>
        <w:t xml:space="preserve">　（４）</w:t>
      </w:r>
      <w:r w:rsidRPr="008973FC">
        <w:rPr>
          <w:rFonts w:asciiTheme="minorEastAsia" w:hAnsiTheme="minorEastAsia" w:cs="ＭＳ Ｐゴシック"/>
          <w:color w:val="2C2C2C"/>
        </w:rPr>
        <w:t>実技</w:t>
      </w:r>
      <w:r w:rsidR="000C1E04">
        <w:rPr>
          <w:rFonts w:asciiTheme="minorEastAsia" w:hAnsiTheme="minorEastAsia" w:cs="ＭＳ Ｐゴシック"/>
          <w:color w:val="2C2C2C"/>
        </w:rPr>
        <w:t>審査時間</w:t>
      </w:r>
    </w:p>
    <w:p w:rsidR="000C1E04" w:rsidRDefault="000C1E04" w:rsidP="00207382">
      <w:pPr>
        <w:ind w:firstLineChars="500" w:firstLine="1095"/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 w:hint="eastAsia"/>
          <w:color w:val="2C2C2C"/>
        </w:rPr>
        <w:t>初段・二段　　１分３０秒</w:t>
      </w:r>
    </w:p>
    <w:p w:rsidR="00BE09CE" w:rsidRDefault="000C1E04" w:rsidP="00207382">
      <w:pPr>
        <w:ind w:firstLineChars="500" w:firstLine="1095"/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 w:hint="eastAsia"/>
          <w:color w:val="2C2C2C"/>
        </w:rPr>
        <w:t>三段　　　　　１分３０秒</w:t>
      </w:r>
      <w:bookmarkStart w:id="0" w:name="_GoBack"/>
      <w:bookmarkEnd w:id="0"/>
    </w:p>
    <w:p w:rsidR="00F71C54" w:rsidRPr="008973FC" w:rsidRDefault="00F71C54" w:rsidP="00207382">
      <w:pPr>
        <w:ind w:firstLineChars="500" w:firstLine="1095"/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 w:hint="eastAsia"/>
          <w:color w:val="2C2C2C"/>
        </w:rPr>
        <w:t xml:space="preserve">　</w:t>
      </w:r>
      <w:r w:rsidR="00BE09CE">
        <w:rPr>
          <w:rFonts w:asciiTheme="minorEastAsia" w:hAnsiTheme="minorEastAsia" w:cs="ＭＳ Ｐゴシック" w:hint="eastAsia"/>
          <w:color w:val="2C2C2C"/>
        </w:rPr>
        <w:t>※</w:t>
      </w:r>
      <w:r w:rsidR="00BE09CE">
        <w:rPr>
          <w:rFonts w:asciiTheme="minorEastAsia" w:hAnsiTheme="minorEastAsia" w:cs="ＭＳ Ｐゴシック"/>
          <w:color w:val="2C2C2C"/>
        </w:rPr>
        <w:t>相手を替え</w:t>
      </w:r>
      <w:r w:rsidRPr="008973FC">
        <w:rPr>
          <w:rFonts w:asciiTheme="minorEastAsia" w:hAnsiTheme="minorEastAsia" w:cs="ＭＳ Ｐゴシック"/>
          <w:color w:val="2C2C2C"/>
        </w:rPr>
        <w:t>、２回実施する。</w:t>
      </w:r>
    </w:p>
    <w:p w:rsidR="00F71C54" w:rsidRDefault="00F71C54" w:rsidP="00207382">
      <w:pPr>
        <w:ind w:firstLineChars="100" w:firstLine="219"/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/>
          <w:color w:val="2C2C2C"/>
        </w:rPr>
        <w:t xml:space="preserve">　（５）</w:t>
      </w:r>
      <w:r w:rsidRPr="008973FC">
        <w:rPr>
          <w:rFonts w:asciiTheme="minorEastAsia" w:hAnsiTheme="minorEastAsia" w:cs="ＭＳ Ｐゴシック"/>
          <w:color w:val="2C2C2C"/>
        </w:rPr>
        <w:t xml:space="preserve">日本剣道形　</w:t>
      </w:r>
      <w:r w:rsidRPr="008973FC">
        <w:rPr>
          <w:rFonts w:asciiTheme="minorEastAsia" w:hAnsiTheme="minorEastAsia" w:cs="ＭＳ Ｐゴシック" w:hint="eastAsia"/>
          <w:color w:val="2C2C2C"/>
        </w:rPr>
        <w:t xml:space="preserve"> </w:t>
      </w:r>
      <w:r w:rsidRPr="008973FC">
        <w:rPr>
          <w:rFonts w:asciiTheme="minorEastAsia" w:hAnsiTheme="minorEastAsia" w:cs="ＭＳ Ｐゴシック"/>
          <w:color w:val="2C2C2C"/>
        </w:rPr>
        <w:t xml:space="preserve">　実技合格発表時、日本剣道形の打太刀、仕太刀を指定する。</w:t>
      </w:r>
    </w:p>
    <w:p w:rsidR="00F71C54" w:rsidRDefault="00F71C54" w:rsidP="00F71C54">
      <w:pPr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 w:hint="eastAsia"/>
          <w:color w:val="2C2C2C"/>
        </w:rPr>
        <w:t xml:space="preserve">　　</w:t>
      </w:r>
      <w:r w:rsidRPr="008973FC">
        <w:rPr>
          <w:rFonts w:asciiTheme="minorEastAsia" w:hAnsiTheme="minorEastAsia" w:cs="ＭＳ Ｐゴシック"/>
          <w:color w:val="2C2C2C"/>
        </w:rPr>
        <w:t>（</w:t>
      </w:r>
      <w:r>
        <w:rPr>
          <w:rFonts w:asciiTheme="minorEastAsia" w:hAnsiTheme="minorEastAsia" w:cs="ＭＳ Ｐゴシック" w:hint="eastAsia"/>
          <w:color w:val="2C2C2C"/>
        </w:rPr>
        <w:t>６</w:t>
      </w:r>
      <w:r w:rsidRPr="008973FC">
        <w:rPr>
          <w:rFonts w:asciiTheme="minorEastAsia" w:hAnsiTheme="minorEastAsia" w:cs="ＭＳ Ｐゴシック"/>
          <w:color w:val="2C2C2C"/>
        </w:rPr>
        <w:t>）</w:t>
      </w:r>
      <w:r>
        <w:rPr>
          <w:rFonts w:asciiTheme="minorEastAsia" w:hAnsiTheme="minorEastAsia" w:cs="ＭＳ Ｐゴシック" w:hint="eastAsia"/>
          <w:color w:val="2C2C2C"/>
        </w:rPr>
        <w:t>その他詳細については「審査実施要領について」に基づき行う。</w:t>
      </w:r>
    </w:p>
    <w:p w:rsidR="00BE09CE" w:rsidRDefault="00BE09CE" w:rsidP="00F71C54">
      <w:pPr>
        <w:rPr>
          <w:rFonts w:asciiTheme="minorEastAsia" w:hAnsiTheme="minorEastAsia" w:cs="ＭＳ Ｐゴシック"/>
          <w:color w:val="2C2C2C"/>
        </w:rPr>
      </w:pPr>
    </w:p>
    <w:p w:rsidR="00B20E9D" w:rsidRPr="000C1E04" w:rsidRDefault="00B20E9D" w:rsidP="00B20E9D">
      <w:pPr>
        <w:rPr>
          <w:rFonts w:asciiTheme="majorEastAsia" w:eastAsiaTheme="majorEastAsia" w:hAnsiTheme="majorEastAsia"/>
        </w:rPr>
      </w:pPr>
      <w:r w:rsidRPr="000C1E04">
        <w:rPr>
          <w:rFonts w:asciiTheme="majorEastAsia" w:eastAsiaTheme="majorEastAsia" w:hAnsiTheme="majorEastAsia" w:hint="eastAsia"/>
        </w:rPr>
        <w:t>５．審査料および登録料</w:t>
      </w:r>
    </w:p>
    <w:p w:rsidR="00B20E9D" w:rsidRDefault="00B20E9D" w:rsidP="00B20E9D">
      <w:pPr>
        <w:rPr>
          <w:rFonts w:asciiTheme="minorEastAsia" w:hAnsiTheme="minorEastAsia" w:cs="ＭＳ Ｐゴシック" w:hint="eastAsia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　</w:t>
      </w:r>
      <w:r w:rsidR="0004397F">
        <w:rPr>
          <w:rFonts w:asciiTheme="minorEastAsia" w:hAnsiTheme="minorEastAsia" w:cs="ＭＳ Ｐゴシック" w:hint="eastAsia"/>
          <w:color w:val="2C2C2C"/>
        </w:rPr>
        <w:t xml:space="preserve">　</w:t>
      </w:r>
      <w:r w:rsidR="0004397F">
        <w:rPr>
          <w:rFonts w:asciiTheme="minorEastAsia" w:hAnsiTheme="minorEastAsia" w:cs="ＭＳ Ｐゴシック"/>
          <w:color w:val="2C2C2C"/>
        </w:rPr>
        <w:t>審査料および登録料については、各加盟団体で確認してください。</w:t>
      </w:r>
    </w:p>
    <w:p w:rsidR="00B20E9D" w:rsidRDefault="00B20E9D" w:rsidP="00B20E9D">
      <w:pPr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 w:hint="eastAsia"/>
          <w:color w:val="2C2C2C"/>
        </w:rPr>
        <w:t xml:space="preserve">　　　※　石川県剣道連盟会員記章及び剣道手帳の斡旋</w:t>
      </w:r>
    </w:p>
    <w:p w:rsidR="00B20E9D" w:rsidRDefault="00B20E9D" w:rsidP="00207382">
      <w:pPr>
        <w:ind w:left="1095" w:hangingChars="500" w:hanging="1095"/>
        <w:rPr>
          <w:rFonts w:asciiTheme="minorEastAsia" w:hAnsiTheme="minorEastAsia" w:cs="ＭＳ Ｐゴシック"/>
          <w:color w:val="2C2C2C"/>
        </w:rPr>
      </w:pPr>
      <w:r>
        <w:rPr>
          <w:rFonts w:asciiTheme="minorEastAsia" w:hAnsiTheme="minorEastAsia" w:cs="ＭＳ Ｐゴシック" w:hint="eastAsia"/>
          <w:color w:val="2C2C2C"/>
        </w:rPr>
        <w:t xml:space="preserve">　　　　　石川県剣道連盟会員記章（1</w:t>
      </w:r>
      <w:r w:rsidR="00973BEF">
        <w:rPr>
          <w:rFonts w:asciiTheme="minorEastAsia" w:hAnsiTheme="minorEastAsia" w:cs="ＭＳ Ｐゴシック" w:hint="eastAsia"/>
          <w:color w:val="2C2C2C"/>
        </w:rPr>
        <w:t>,</w:t>
      </w:r>
      <w:r>
        <w:rPr>
          <w:rFonts w:asciiTheme="minorEastAsia" w:hAnsiTheme="minorEastAsia" w:cs="ＭＳ Ｐゴシック" w:hint="eastAsia"/>
          <w:color w:val="2C2C2C"/>
        </w:rPr>
        <w:t>000円）及び剣道手帳（500円）を斡旋しますので、登録料納入時に申し出てください。（初段合格者には剣道手帳を無償配布します。）</w:t>
      </w:r>
    </w:p>
    <w:p w:rsidR="00BE09CE" w:rsidRDefault="00BE09CE" w:rsidP="00207382">
      <w:pPr>
        <w:ind w:left="1095" w:hangingChars="500" w:hanging="1095"/>
        <w:rPr>
          <w:rFonts w:asciiTheme="minorEastAsia" w:hAnsiTheme="minorEastAsia" w:cs="ＭＳ Ｐゴシック"/>
          <w:color w:val="2C2C2C"/>
        </w:rPr>
      </w:pPr>
    </w:p>
    <w:p w:rsidR="00B20E9D" w:rsidRPr="000C1E04" w:rsidRDefault="00B20E9D" w:rsidP="00B20E9D">
      <w:pPr>
        <w:rPr>
          <w:rFonts w:asciiTheme="majorEastAsia" w:eastAsiaTheme="majorEastAsia" w:hAnsiTheme="majorEastAsia"/>
        </w:rPr>
      </w:pPr>
      <w:r w:rsidRPr="000C1E04">
        <w:rPr>
          <w:rFonts w:asciiTheme="majorEastAsia" w:eastAsiaTheme="majorEastAsia" w:hAnsiTheme="majorEastAsia" w:hint="eastAsia"/>
        </w:rPr>
        <w:t>６．申込方法</w:t>
      </w:r>
    </w:p>
    <w:p w:rsidR="00F71C54" w:rsidRPr="00456463" w:rsidRDefault="00F71C54" w:rsidP="00207382">
      <w:pPr>
        <w:ind w:leftChars="50" w:left="986" w:hangingChars="400" w:hanging="876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>（１）　剣道連盟指定の用紙（新規様式）にて申し込むこと（再受審者は再受審申込書</w:t>
      </w:r>
      <w:r>
        <w:rPr>
          <w:rFonts w:asciiTheme="minorEastAsia" w:hAnsiTheme="minorEastAsia" w:cs="ＭＳ Ｐゴシック"/>
          <w:color w:val="2C2C2C"/>
        </w:rPr>
        <w:t>にて申し込む</w:t>
      </w:r>
      <w:r w:rsidRPr="008973FC">
        <w:rPr>
          <w:rFonts w:asciiTheme="minorEastAsia" w:hAnsiTheme="minorEastAsia" w:cs="ＭＳ Ｐゴシック"/>
          <w:color w:val="2C2C2C"/>
        </w:rPr>
        <w:t>）</w:t>
      </w:r>
      <w:r w:rsidR="00207382">
        <w:rPr>
          <w:rFonts w:asciiTheme="minorEastAsia" w:hAnsiTheme="minorEastAsia" w:cs="ＭＳ Ｐゴシック"/>
          <w:color w:val="2C2C2C"/>
        </w:rPr>
        <w:t>。</w:t>
      </w:r>
      <w:r>
        <w:rPr>
          <w:rFonts w:asciiTheme="minorEastAsia" w:hAnsiTheme="minorEastAsia" w:cs="ＭＳ Ｐゴシック" w:hint="eastAsia"/>
          <w:color w:val="2C2C2C"/>
        </w:rPr>
        <w:t>審査申込書は石川県剣道連盟ホームページからもダウンロードできる。</w:t>
      </w:r>
      <w:r w:rsidR="00A14BCB">
        <w:rPr>
          <w:rFonts w:asciiTheme="minorEastAsia" w:hAnsiTheme="minorEastAsia" w:cs="ＭＳ Ｐゴシック" w:hint="eastAsia"/>
          <w:color w:val="2C2C2C"/>
        </w:rPr>
        <w:t>但し、「再受審申込書」はダウンロードできないので、所属の連盟等から交付を受けること。</w:t>
      </w:r>
    </w:p>
    <w:p w:rsidR="00F71C54" w:rsidRPr="008973FC" w:rsidRDefault="00F71C54" w:rsidP="00207382">
      <w:pPr>
        <w:ind w:firstLineChars="400" w:firstLine="876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>※</w:t>
      </w:r>
      <w:r w:rsidR="00207382">
        <w:rPr>
          <w:rFonts w:asciiTheme="minorEastAsia" w:hAnsiTheme="minorEastAsia" w:cs="ＭＳ Ｐゴシック" w:hint="eastAsia"/>
          <w:color w:val="2C2C2C"/>
        </w:rPr>
        <w:t>受審者氏名には</w:t>
      </w:r>
      <w:r>
        <w:rPr>
          <w:rFonts w:asciiTheme="minorEastAsia" w:hAnsiTheme="minorEastAsia" w:cs="ＭＳ Ｐゴシック" w:hint="eastAsia"/>
          <w:color w:val="2C2C2C"/>
        </w:rPr>
        <w:t>フリガナを必ずつけること。</w:t>
      </w:r>
      <w:r w:rsidR="00207382">
        <w:rPr>
          <w:rFonts w:asciiTheme="minorEastAsia" w:hAnsiTheme="minorEastAsia" w:cs="ＭＳ Ｐゴシック" w:hint="eastAsia"/>
          <w:color w:val="2C2C2C"/>
        </w:rPr>
        <w:t>また、押印を忘れないこと。</w:t>
      </w:r>
    </w:p>
    <w:p w:rsidR="00F71C54" w:rsidRPr="008973FC" w:rsidRDefault="00F71C54" w:rsidP="00207382">
      <w:pPr>
        <w:ind w:left="1021" w:hangingChars="466" w:hanging="1021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 （２）　</w:t>
      </w:r>
      <w:r w:rsidR="00A14BCB">
        <w:rPr>
          <w:rFonts w:asciiTheme="minorEastAsia" w:hAnsiTheme="minorEastAsia" w:cs="ＭＳ Ｐゴシック"/>
          <w:color w:val="2C2C2C"/>
        </w:rPr>
        <w:t>審査申込書には</w:t>
      </w:r>
      <w:r w:rsidRPr="008973FC">
        <w:rPr>
          <w:rFonts w:asciiTheme="minorEastAsia" w:hAnsiTheme="minorEastAsia" w:cs="ＭＳ Ｐゴシック"/>
          <w:b/>
          <w:bCs/>
          <w:color w:val="2C2C2C"/>
        </w:rPr>
        <w:t>各郡市支部会長の確認印を必要とする。会長印のないものは受付できない。</w:t>
      </w:r>
      <w:r w:rsidRPr="008973FC">
        <w:rPr>
          <w:rFonts w:asciiTheme="minorEastAsia" w:hAnsiTheme="minorEastAsia" w:cs="ＭＳ Ｐゴシック"/>
          <w:color w:val="2C2C2C"/>
        </w:rPr>
        <w:t>（加盟団体の登録会員の確認のため）</w:t>
      </w:r>
      <w:r w:rsidR="00A14BCB">
        <w:rPr>
          <w:rFonts w:asciiTheme="minorEastAsia" w:hAnsiTheme="minorEastAsia" w:cs="ＭＳ Ｐゴシック"/>
          <w:color w:val="2C2C2C"/>
        </w:rPr>
        <w:t>なお、</w:t>
      </w:r>
      <w:r w:rsidR="00973BEF">
        <w:rPr>
          <w:rFonts w:asciiTheme="minorEastAsia" w:hAnsiTheme="minorEastAsia" w:cs="ＭＳ Ｐゴシック"/>
          <w:color w:val="2C2C2C"/>
        </w:rPr>
        <w:t>二段以上の受審者は</w:t>
      </w:r>
      <w:r w:rsidR="00A14BCB" w:rsidRPr="008973FC">
        <w:rPr>
          <w:rFonts w:asciiTheme="minorEastAsia" w:hAnsiTheme="minorEastAsia" w:cs="ＭＳ Ｐゴシック"/>
          <w:b/>
          <w:bCs/>
          <w:color w:val="2C2C2C"/>
        </w:rPr>
        <w:t>全剣連の整理番号を記入</w:t>
      </w:r>
      <w:r w:rsidR="00A14BCB" w:rsidRPr="008973FC">
        <w:rPr>
          <w:rFonts w:asciiTheme="minorEastAsia" w:hAnsiTheme="minorEastAsia" w:cs="ＭＳ Ｐゴシック"/>
          <w:color w:val="2C2C2C"/>
        </w:rPr>
        <w:t>すること（合格証書に記載してあります）</w:t>
      </w:r>
      <w:r w:rsidR="00BE09CE">
        <w:rPr>
          <w:rFonts w:asciiTheme="minorEastAsia" w:hAnsiTheme="minorEastAsia" w:cs="ＭＳ Ｐゴシック"/>
          <w:color w:val="2C2C2C"/>
        </w:rPr>
        <w:t>。</w:t>
      </w:r>
    </w:p>
    <w:p w:rsidR="00F71C54" w:rsidRDefault="00F71C54" w:rsidP="00207382">
      <w:pPr>
        <w:ind w:left="1314" w:hangingChars="600" w:hanging="1314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 xml:space="preserve"> 　　　　</w:t>
      </w:r>
      <w:r>
        <w:rPr>
          <w:rFonts w:asciiTheme="minorEastAsia" w:hAnsiTheme="minorEastAsia" w:cs="ＭＳ Ｐゴシック" w:hint="eastAsia"/>
          <w:color w:val="2C2C2C"/>
        </w:rPr>
        <w:t>※</w:t>
      </w:r>
      <w:r w:rsidR="00207382">
        <w:rPr>
          <w:rFonts w:asciiTheme="minorEastAsia" w:hAnsiTheme="minorEastAsia" w:cs="ＭＳ Ｐゴシック"/>
          <w:color w:val="2C2C2C"/>
        </w:rPr>
        <w:t>高校生以下については</w:t>
      </w:r>
      <w:r w:rsidRPr="008973FC">
        <w:rPr>
          <w:rFonts w:asciiTheme="minorEastAsia" w:hAnsiTheme="minorEastAsia" w:cs="ＭＳ Ｐゴシック"/>
          <w:color w:val="2C2C2C"/>
        </w:rPr>
        <w:t>学校長印があれば各郡市支部会長印は必要ないものとする。</w:t>
      </w:r>
    </w:p>
    <w:p w:rsidR="00F71C54" w:rsidRDefault="00F71C54" w:rsidP="00207382">
      <w:pPr>
        <w:ind w:leftChars="50" w:left="1096" w:hangingChars="450" w:hanging="986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>（</w:t>
      </w:r>
      <w:r w:rsidR="00A14BCB">
        <w:rPr>
          <w:rFonts w:asciiTheme="minorEastAsia" w:hAnsiTheme="minorEastAsia" w:cs="ＭＳ Ｐゴシック"/>
          <w:color w:val="2C2C2C"/>
        </w:rPr>
        <w:t>３</w:t>
      </w:r>
      <w:r w:rsidRPr="008973FC">
        <w:rPr>
          <w:rFonts w:asciiTheme="minorEastAsia" w:hAnsiTheme="minorEastAsia" w:cs="ＭＳ Ｐゴシック"/>
          <w:color w:val="2C2C2C"/>
        </w:rPr>
        <w:t>）</w:t>
      </w:r>
      <w:r>
        <w:rPr>
          <w:rFonts w:asciiTheme="minorEastAsia" w:hAnsiTheme="minorEastAsia" w:cs="ＭＳ Ｐゴシック" w:hint="eastAsia"/>
          <w:color w:val="2C2C2C"/>
        </w:rPr>
        <w:t xml:space="preserve">　</w:t>
      </w:r>
      <w:r w:rsidR="00A14BCB">
        <w:rPr>
          <w:rFonts w:asciiTheme="minorEastAsia" w:hAnsiTheme="minorEastAsia" w:cs="ＭＳ Ｐゴシック" w:hint="eastAsia"/>
          <w:color w:val="2C2C2C"/>
        </w:rPr>
        <w:t>審査料（再受審含む）は受審申込書提出時、または、</w:t>
      </w:r>
      <w:r>
        <w:rPr>
          <w:rFonts w:asciiTheme="minorEastAsia" w:hAnsiTheme="minorEastAsia" w:cs="ＭＳ Ｐゴシック" w:hint="eastAsia"/>
          <w:color w:val="2C2C2C"/>
        </w:rPr>
        <w:t>当日受付時納入すること。</w:t>
      </w:r>
    </w:p>
    <w:p w:rsidR="00F71C54" w:rsidRDefault="00F71C54" w:rsidP="00207382">
      <w:pPr>
        <w:ind w:leftChars="50" w:left="1096" w:hangingChars="450" w:hanging="986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>（</w:t>
      </w:r>
      <w:r w:rsidR="00A14BCB">
        <w:rPr>
          <w:rFonts w:asciiTheme="minorEastAsia" w:hAnsiTheme="minorEastAsia" w:cs="ＭＳ Ｐゴシック" w:hint="eastAsia"/>
          <w:color w:val="2C2C2C"/>
        </w:rPr>
        <w:t>４</w:t>
      </w:r>
      <w:r w:rsidRPr="008973FC">
        <w:rPr>
          <w:rFonts w:asciiTheme="minorEastAsia" w:hAnsiTheme="minorEastAsia" w:cs="ＭＳ Ｐゴシック"/>
          <w:color w:val="2C2C2C"/>
        </w:rPr>
        <w:t>）</w:t>
      </w:r>
      <w:r>
        <w:rPr>
          <w:rFonts w:asciiTheme="minorEastAsia" w:hAnsiTheme="minorEastAsia" w:cs="ＭＳ Ｐゴシック" w:hint="eastAsia"/>
          <w:color w:val="2C2C2C"/>
        </w:rPr>
        <w:t xml:space="preserve">　登録料は合格発表後直ちに納入のこと。納入のない者は合格保留とする。</w:t>
      </w:r>
    </w:p>
    <w:p w:rsidR="00F71C54" w:rsidRDefault="00F71C54" w:rsidP="00207382">
      <w:pPr>
        <w:ind w:leftChars="48" w:left="1016" w:hangingChars="416" w:hanging="911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>（</w:t>
      </w:r>
      <w:r w:rsidR="00A14BCB">
        <w:rPr>
          <w:rFonts w:asciiTheme="minorEastAsia" w:hAnsiTheme="minorEastAsia" w:cs="ＭＳ Ｐゴシック" w:hint="eastAsia"/>
          <w:color w:val="2C2C2C"/>
        </w:rPr>
        <w:t>５</w:t>
      </w:r>
      <w:r w:rsidRPr="008973FC">
        <w:rPr>
          <w:rFonts w:asciiTheme="minorEastAsia" w:hAnsiTheme="minorEastAsia" w:cs="ＭＳ Ｐゴシック"/>
          <w:color w:val="2C2C2C"/>
        </w:rPr>
        <w:t>）</w:t>
      </w:r>
      <w:r>
        <w:rPr>
          <w:rFonts w:asciiTheme="minorEastAsia" w:hAnsiTheme="minorEastAsia" w:cs="ＭＳ Ｐゴシック" w:hint="eastAsia"/>
          <w:color w:val="2C2C2C"/>
        </w:rPr>
        <w:t xml:space="preserve">　</w:t>
      </w:r>
      <w:r w:rsidR="000C1E04">
        <w:rPr>
          <w:rFonts w:asciiTheme="minorEastAsia" w:hAnsiTheme="minorEastAsia" w:cs="ＭＳ Ｐゴシック" w:hint="eastAsia"/>
          <w:color w:val="2C2C2C"/>
        </w:rPr>
        <w:t>二</w:t>
      </w:r>
      <w:r w:rsidR="00973BEF">
        <w:rPr>
          <w:rFonts w:asciiTheme="minorEastAsia" w:hAnsiTheme="minorEastAsia" w:cs="ＭＳ Ｐゴシック" w:hint="eastAsia"/>
          <w:color w:val="2C2C2C"/>
        </w:rPr>
        <w:t>段以上の受審</w:t>
      </w:r>
      <w:r w:rsidR="00A14BCB">
        <w:rPr>
          <w:rFonts w:asciiTheme="minorEastAsia" w:hAnsiTheme="minorEastAsia" w:cs="ＭＳ Ｐゴシック" w:hint="eastAsia"/>
          <w:color w:val="2C2C2C"/>
        </w:rPr>
        <w:t>者で</w:t>
      </w:r>
      <w:r>
        <w:rPr>
          <w:rFonts w:asciiTheme="minorEastAsia" w:hAnsiTheme="minorEastAsia" w:cs="ＭＳ Ｐゴシック" w:hint="eastAsia"/>
          <w:color w:val="2C2C2C"/>
        </w:rPr>
        <w:t>、</w:t>
      </w:r>
      <w:r w:rsidR="00A14BCB">
        <w:rPr>
          <w:rFonts w:asciiTheme="minorEastAsia" w:hAnsiTheme="minorEastAsia" w:cs="ＭＳ Ｐゴシック" w:hint="eastAsia"/>
          <w:color w:val="2C2C2C"/>
        </w:rPr>
        <w:t>前</w:t>
      </w:r>
      <w:r>
        <w:rPr>
          <w:rFonts w:asciiTheme="minorEastAsia" w:hAnsiTheme="minorEastAsia" w:cs="ＭＳ Ｐゴシック" w:hint="eastAsia"/>
          <w:color w:val="2C2C2C"/>
        </w:rPr>
        <w:t>段位取得年月日の虚偽、誤記、無記入の場合は、合格</w:t>
      </w:r>
      <w:r w:rsidR="00A14BCB">
        <w:rPr>
          <w:rFonts w:asciiTheme="minorEastAsia" w:hAnsiTheme="minorEastAsia" w:cs="ＭＳ Ｐゴシック" w:hint="eastAsia"/>
          <w:color w:val="2C2C2C"/>
        </w:rPr>
        <w:t>しても</w:t>
      </w:r>
      <w:r>
        <w:rPr>
          <w:rFonts w:asciiTheme="minorEastAsia" w:hAnsiTheme="minorEastAsia" w:cs="ＭＳ Ｐゴシック" w:hint="eastAsia"/>
          <w:color w:val="2C2C2C"/>
        </w:rPr>
        <w:t>取り消しまたは保留となるので、</w:t>
      </w:r>
      <w:r w:rsidRPr="00A14BCB">
        <w:rPr>
          <w:rFonts w:asciiTheme="minorEastAsia" w:hAnsiTheme="minorEastAsia" w:cs="ＭＳ Ｐゴシック" w:hint="eastAsia"/>
          <w:b/>
          <w:color w:val="2C2C2C"/>
        </w:rPr>
        <w:t>合格証書確認の</w:t>
      </w:r>
      <w:r w:rsidR="00A14BCB" w:rsidRPr="00A14BCB">
        <w:rPr>
          <w:rFonts w:asciiTheme="minorEastAsia" w:hAnsiTheme="minorEastAsia" w:cs="ＭＳ Ｐゴシック" w:hint="eastAsia"/>
          <w:b/>
          <w:color w:val="2C2C2C"/>
        </w:rPr>
        <w:t>上</w:t>
      </w:r>
      <w:r>
        <w:rPr>
          <w:rFonts w:asciiTheme="minorEastAsia" w:hAnsiTheme="minorEastAsia" w:cs="ＭＳ Ｐゴシック" w:hint="eastAsia"/>
          <w:color w:val="2C2C2C"/>
        </w:rPr>
        <w:t>記入すること。</w:t>
      </w:r>
    </w:p>
    <w:p w:rsidR="00F71C54" w:rsidRDefault="00F71C54" w:rsidP="00207382">
      <w:pPr>
        <w:ind w:leftChars="50" w:left="1096" w:hangingChars="450" w:hanging="986"/>
        <w:rPr>
          <w:rFonts w:asciiTheme="minorEastAsia" w:hAnsiTheme="minorEastAsia" w:cs="ＭＳ Ｐゴシック"/>
          <w:color w:val="2C2C2C"/>
        </w:rPr>
      </w:pPr>
      <w:r w:rsidRPr="008973FC">
        <w:rPr>
          <w:rFonts w:asciiTheme="minorEastAsia" w:hAnsiTheme="minorEastAsia" w:cs="ＭＳ Ｐゴシック"/>
          <w:color w:val="2C2C2C"/>
        </w:rPr>
        <w:t>（</w:t>
      </w:r>
      <w:r w:rsidR="00A14BCB">
        <w:rPr>
          <w:rFonts w:asciiTheme="minorEastAsia" w:hAnsiTheme="minorEastAsia" w:cs="ＭＳ Ｐゴシック" w:hint="eastAsia"/>
          <w:color w:val="2C2C2C"/>
        </w:rPr>
        <w:t>６</w:t>
      </w:r>
      <w:r w:rsidRPr="008973FC">
        <w:rPr>
          <w:rFonts w:asciiTheme="minorEastAsia" w:hAnsiTheme="minorEastAsia" w:cs="ＭＳ Ｐゴシック"/>
          <w:color w:val="2C2C2C"/>
        </w:rPr>
        <w:t>）</w:t>
      </w:r>
      <w:r>
        <w:rPr>
          <w:rFonts w:asciiTheme="minorEastAsia" w:hAnsiTheme="minorEastAsia" w:cs="ＭＳ Ｐゴシック" w:hint="eastAsia"/>
          <w:color w:val="2C2C2C"/>
        </w:rPr>
        <w:t xml:space="preserve">　受審者が２名以下の場合は当該段位の審査は実施</w:t>
      </w:r>
      <w:r w:rsidR="00A14BCB">
        <w:rPr>
          <w:rFonts w:asciiTheme="minorEastAsia" w:hAnsiTheme="minorEastAsia" w:cs="ＭＳ Ｐゴシック" w:hint="eastAsia"/>
          <w:color w:val="2C2C2C"/>
        </w:rPr>
        <w:t>しない</w:t>
      </w:r>
      <w:r>
        <w:rPr>
          <w:rFonts w:asciiTheme="minorEastAsia" w:hAnsiTheme="minorEastAsia" w:cs="ＭＳ Ｐゴシック" w:hint="eastAsia"/>
          <w:color w:val="2C2C2C"/>
        </w:rPr>
        <w:t>。（受審者に事前連絡します。）</w:t>
      </w:r>
    </w:p>
    <w:p w:rsidR="000C1E04" w:rsidRDefault="000C1E04" w:rsidP="00207382">
      <w:pPr>
        <w:ind w:leftChars="50" w:left="1096" w:hangingChars="450" w:hanging="986"/>
        <w:rPr>
          <w:rFonts w:asciiTheme="minorEastAsia" w:hAnsiTheme="minorEastAsia" w:cs="ＭＳ Ｐゴシック"/>
          <w:color w:val="2C2C2C"/>
        </w:rPr>
      </w:pPr>
    </w:p>
    <w:p w:rsidR="00F71C54" w:rsidRPr="000C1E04" w:rsidRDefault="00F71C54" w:rsidP="00F71C54">
      <w:pPr>
        <w:rPr>
          <w:rFonts w:asciiTheme="majorEastAsia" w:eastAsiaTheme="majorEastAsia" w:hAnsiTheme="majorEastAsia" w:cs="ＭＳ Ｐゴシック"/>
          <w:color w:val="2C2C2C"/>
        </w:rPr>
      </w:pPr>
      <w:r w:rsidRPr="000C1E04">
        <w:rPr>
          <w:rFonts w:asciiTheme="majorEastAsia" w:eastAsiaTheme="majorEastAsia" w:hAnsiTheme="majorEastAsia" w:cs="ＭＳ Ｐゴシック" w:hint="eastAsia"/>
          <w:color w:val="2C2C2C"/>
        </w:rPr>
        <w:t>７.</w:t>
      </w:r>
      <w:r w:rsidRPr="000C1E04">
        <w:rPr>
          <w:rFonts w:asciiTheme="majorEastAsia" w:eastAsiaTheme="majorEastAsia" w:hAnsiTheme="majorEastAsia" w:cs="ＭＳ Ｐゴシック"/>
          <w:color w:val="2C2C2C"/>
        </w:rPr>
        <w:t xml:space="preserve">　申し込み締切日及び申し込み先</w:t>
      </w:r>
    </w:p>
    <w:p w:rsidR="00F71C54" w:rsidRPr="002D5D50" w:rsidRDefault="00F71C54" w:rsidP="00F71C54">
      <w:pPr>
        <w:rPr>
          <w:rFonts w:asciiTheme="minorEastAsia" w:hAnsiTheme="minorEastAsia" w:cs="ＭＳ Ｐゴシック"/>
          <w:b/>
          <w:color w:val="2C2C2C"/>
        </w:rPr>
      </w:pPr>
      <w:r w:rsidRPr="002D5D50">
        <w:rPr>
          <w:rFonts w:asciiTheme="minorEastAsia" w:hAnsiTheme="minorEastAsia" w:cs="ＭＳ Ｐゴシック"/>
          <w:b/>
          <w:color w:val="2C2C2C"/>
        </w:rPr>
        <w:t xml:space="preserve">   　　</w:t>
      </w:r>
      <w:r w:rsidRPr="002D5D50">
        <w:rPr>
          <w:rFonts w:asciiTheme="minorEastAsia" w:hAnsiTheme="minorEastAsia" w:cs="ＭＳ Ｐゴシック" w:hint="eastAsia"/>
          <w:b/>
          <w:color w:val="2C2C2C"/>
        </w:rPr>
        <w:t xml:space="preserve"> </w:t>
      </w:r>
      <w:r w:rsidRPr="000C1E04">
        <w:rPr>
          <w:rFonts w:asciiTheme="majorEastAsia" w:eastAsiaTheme="majorEastAsia" w:hAnsiTheme="majorEastAsia" w:cs="ＭＳ Ｐゴシック" w:hint="eastAsia"/>
          <w:b/>
          <w:bCs/>
          <w:color w:val="2C2C2C"/>
        </w:rPr>
        <w:t>１０</w:t>
      </w:r>
      <w:r w:rsidRPr="000C1E04">
        <w:rPr>
          <w:rFonts w:asciiTheme="majorEastAsia" w:eastAsiaTheme="majorEastAsia" w:hAnsiTheme="majorEastAsia" w:cs="ＭＳ Ｐゴシック"/>
          <w:b/>
          <w:bCs/>
          <w:color w:val="2C2C2C"/>
        </w:rPr>
        <w:t>月</w:t>
      </w:r>
      <w:r w:rsidRPr="000C1E04">
        <w:rPr>
          <w:rFonts w:asciiTheme="majorEastAsia" w:eastAsiaTheme="majorEastAsia" w:hAnsiTheme="majorEastAsia" w:cs="ＭＳ Ｐゴシック" w:hint="eastAsia"/>
          <w:b/>
          <w:bCs/>
          <w:color w:val="2C2C2C"/>
        </w:rPr>
        <w:t>７</w:t>
      </w:r>
      <w:r w:rsidRPr="000C1E04">
        <w:rPr>
          <w:rFonts w:asciiTheme="majorEastAsia" w:eastAsiaTheme="majorEastAsia" w:hAnsiTheme="majorEastAsia" w:cs="ＭＳ Ｐゴシック"/>
          <w:b/>
          <w:bCs/>
          <w:color w:val="2C2C2C"/>
        </w:rPr>
        <w:t>日（</w:t>
      </w:r>
      <w:r w:rsidRPr="000C1E04">
        <w:rPr>
          <w:rFonts w:asciiTheme="majorEastAsia" w:eastAsiaTheme="majorEastAsia" w:hAnsiTheme="majorEastAsia" w:cs="ＭＳ Ｐゴシック" w:hint="eastAsia"/>
          <w:b/>
          <w:bCs/>
          <w:color w:val="2C2C2C"/>
        </w:rPr>
        <w:t>金</w:t>
      </w:r>
      <w:r w:rsidRPr="000C1E04">
        <w:rPr>
          <w:rFonts w:asciiTheme="majorEastAsia" w:eastAsiaTheme="majorEastAsia" w:hAnsiTheme="majorEastAsia" w:cs="ＭＳ Ｐゴシック"/>
          <w:b/>
          <w:bCs/>
          <w:color w:val="2C2C2C"/>
        </w:rPr>
        <w:t>）必着</w:t>
      </w:r>
      <w:r w:rsidRPr="00BE09CE">
        <w:rPr>
          <w:rFonts w:asciiTheme="minorEastAsia" w:hAnsiTheme="minorEastAsia" w:cs="ＭＳ Ｐゴシック"/>
          <w:color w:val="2C2C2C"/>
        </w:rPr>
        <w:t>のこと。</w:t>
      </w:r>
      <w:r w:rsidR="000C1E04">
        <w:rPr>
          <w:rFonts w:asciiTheme="minorEastAsia" w:hAnsiTheme="minorEastAsia" w:cs="ＭＳ Ｐゴシック"/>
          <w:b/>
          <w:color w:val="2C2C2C"/>
        </w:rPr>
        <w:t>以降の申し込みは受付しません。</w:t>
      </w:r>
    </w:p>
    <w:p w:rsidR="00F71C54" w:rsidRPr="002D5D50" w:rsidRDefault="00F71C54" w:rsidP="00F71C54">
      <w:pPr>
        <w:rPr>
          <w:rFonts w:asciiTheme="minorEastAsia" w:hAnsiTheme="minorEastAsia"/>
          <w:b/>
        </w:rPr>
      </w:pPr>
      <w:r w:rsidRPr="002D5D50">
        <w:rPr>
          <w:rFonts w:asciiTheme="minorEastAsia" w:hAnsiTheme="minorEastAsia" w:hint="eastAsia"/>
          <w:b/>
        </w:rPr>
        <w:t xml:space="preserve">　　　   </w:t>
      </w:r>
      <w:r w:rsidR="00874F64">
        <w:rPr>
          <w:rFonts w:asciiTheme="minorEastAsia" w:hAnsiTheme="minorEastAsia" w:hint="eastAsia"/>
          <w:b/>
        </w:rPr>
        <w:t xml:space="preserve">　</w:t>
      </w:r>
      <w:r w:rsidRPr="002D5D50">
        <w:rPr>
          <w:rFonts w:asciiTheme="minorEastAsia" w:hAnsiTheme="minorEastAsia" w:hint="eastAsia"/>
          <w:b/>
        </w:rPr>
        <w:t>〒928-0</w:t>
      </w:r>
      <w:r>
        <w:rPr>
          <w:rFonts w:asciiTheme="minorEastAsia" w:hAnsiTheme="minorEastAsia" w:hint="eastAsia"/>
          <w:b/>
        </w:rPr>
        <w:t>032</w:t>
      </w:r>
      <w:r w:rsidRPr="002D5D50">
        <w:rPr>
          <w:rFonts w:asciiTheme="minorEastAsia" w:hAnsiTheme="minorEastAsia" w:hint="eastAsia"/>
          <w:b/>
        </w:rPr>
        <w:t xml:space="preserve">　</w:t>
      </w:r>
      <w:r>
        <w:rPr>
          <w:rFonts w:asciiTheme="minorEastAsia" w:hAnsiTheme="minorEastAsia" w:hint="eastAsia"/>
          <w:b/>
        </w:rPr>
        <w:t>輪島市小伊勢町上島田14番地12</w:t>
      </w:r>
    </w:p>
    <w:p w:rsidR="00F71C54" w:rsidRPr="002D5D50" w:rsidRDefault="00F71C54" w:rsidP="00F71C54">
      <w:pPr>
        <w:rPr>
          <w:rFonts w:asciiTheme="minorEastAsia" w:hAnsiTheme="minorEastAsia"/>
          <w:b/>
        </w:rPr>
      </w:pPr>
      <w:r w:rsidRPr="002D5D50">
        <w:rPr>
          <w:rFonts w:asciiTheme="minorEastAsia" w:hAnsiTheme="minorEastAsia" w:hint="eastAsia"/>
          <w:b/>
        </w:rPr>
        <w:t xml:space="preserve">　　   </w:t>
      </w:r>
      <w:r>
        <w:rPr>
          <w:rFonts w:asciiTheme="minorEastAsia" w:hAnsiTheme="minorEastAsia" w:hint="eastAsia"/>
          <w:b/>
        </w:rPr>
        <w:t xml:space="preserve">　</w:t>
      </w:r>
      <w:r w:rsidR="00BE09CE">
        <w:rPr>
          <w:rFonts w:asciiTheme="minorEastAsia" w:hAnsiTheme="minorEastAsia" w:hint="eastAsia"/>
          <w:b/>
        </w:rPr>
        <w:t xml:space="preserve">　　</w:t>
      </w:r>
      <w:r>
        <w:rPr>
          <w:rFonts w:asciiTheme="minorEastAsia" w:hAnsiTheme="minorEastAsia" w:hint="eastAsia"/>
          <w:b/>
        </w:rPr>
        <w:t>輪島市</w:t>
      </w:r>
      <w:r w:rsidRPr="002D5D50">
        <w:rPr>
          <w:rFonts w:asciiTheme="minorEastAsia" w:hAnsiTheme="minorEastAsia" w:hint="eastAsia"/>
          <w:b/>
        </w:rPr>
        <w:t>剣道連盟</w:t>
      </w:r>
      <w:r>
        <w:rPr>
          <w:rFonts w:asciiTheme="minorEastAsia" w:hAnsiTheme="minorEastAsia" w:hint="eastAsia"/>
          <w:b/>
        </w:rPr>
        <w:t xml:space="preserve">　</w:t>
      </w:r>
      <w:r w:rsidRPr="002D5D50">
        <w:rPr>
          <w:rFonts w:asciiTheme="minorEastAsia" w:hAnsiTheme="minorEastAsia" w:hint="eastAsia"/>
          <w:b/>
        </w:rPr>
        <w:t>理事</w:t>
      </w:r>
      <w:r>
        <w:rPr>
          <w:rFonts w:asciiTheme="minorEastAsia" w:hAnsiTheme="minorEastAsia" w:hint="eastAsia"/>
          <w:b/>
        </w:rPr>
        <w:t>長</w:t>
      </w:r>
      <w:r w:rsidRPr="002D5D50">
        <w:rPr>
          <w:rFonts w:asciiTheme="minorEastAsia" w:hAnsiTheme="minorEastAsia" w:hint="eastAsia"/>
          <w:b/>
        </w:rPr>
        <w:t xml:space="preserve">　　</w:t>
      </w:r>
      <w:r>
        <w:rPr>
          <w:rFonts w:asciiTheme="minorEastAsia" w:hAnsiTheme="minorEastAsia" w:hint="eastAsia"/>
          <w:b/>
        </w:rPr>
        <w:t>山岸　豊和</w:t>
      </w:r>
      <w:r w:rsidR="00874F64">
        <w:rPr>
          <w:rFonts w:asciiTheme="minorEastAsia" w:hAnsiTheme="minorEastAsia" w:hint="eastAsia"/>
          <w:b/>
        </w:rPr>
        <w:t xml:space="preserve">　宛</w:t>
      </w:r>
    </w:p>
    <w:p w:rsidR="00F71C54" w:rsidRDefault="00F71C54" w:rsidP="00F71C54">
      <w:pPr>
        <w:rPr>
          <w:rFonts w:asciiTheme="minorEastAsia" w:hAnsiTheme="minorEastAsia"/>
          <w:b/>
        </w:rPr>
      </w:pPr>
      <w:r w:rsidRPr="002D5D50">
        <w:rPr>
          <w:rFonts w:asciiTheme="minorEastAsia" w:hAnsiTheme="minorEastAsia" w:hint="eastAsia"/>
          <w:b/>
        </w:rPr>
        <w:t xml:space="preserve">　　   　</w:t>
      </w:r>
      <w:r w:rsidR="00BE09CE">
        <w:rPr>
          <w:rFonts w:asciiTheme="minorEastAsia" w:hAnsiTheme="minorEastAsia" w:hint="eastAsia"/>
          <w:b/>
        </w:rPr>
        <w:t xml:space="preserve">　　　　　</w:t>
      </w:r>
      <w:r w:rsidRPr="002D5D50">
        <w:rPr>
          <w:rFonts w:asciiTheme="minorEastAsia" w:hAnsiTheme="minorEastAsia" w:hint="eastAsia"/>
          <w:b/>
        </w:rPr>
        <w:t xml:space="preserve">℡　自宅　</w:t>
      </w:r>
      <w:r>
        <w:rPr>
          <w:rFonts w:asciiTheme="minorEastAsia" w:hAnsiTheme="minorEastAsia" w:hint="eastAsia"/>
          <w:b/>
        </w:rPr>
        <w:t>0768-23</w:t>
      </w:r>
      <w:r w:rsidRPr="002D5D50">
        <w:rPr>
          <w:rFonts w:asciiTheme="minorEastAsia" w:hAnsiTheme="minorEastAsia" w:hint="eastAsia"/>
          <w:b/>
        </w:rPr>
        <w:t>-0</w:t>
      </w:r>
      <w:r>
        <w:rPr>
          <w:rFonts w:asciiTheme="minorEastAsia" w:hAnsiTheme="minorEastAsia" w:hint="eastAsia"/>
          <w:b/>
        </w:rPr>
        <w:t>095</w:t>
      </w:r>
      <w:r w:rsidRPr="002D5D50">
        <w:rPr>
          <w:rFonts w:asciiTheme="minorEastAsia" w:hAnsiTheme="minorEastAsia" w:hint="eastAsia"/>
          <w:b/>
        </w:rPr>
        <w:t xml:space="preserve">　　　携帯　090-</w:t>
      </w:r>
      <w:r>
        <w:rPr>
          <w:rFonts w:asciiTheme="minorEastAsia" w:hAnsiTheme="minorEastAsia" w:hint="eastAsia"/>
          <w:b/>
        </w:rPr>
        <w:t>1634</w:t>
      </w:r>
      <w:r w:rsidRPr="002D5D50">
        <w:rPr>
          <w:rFonts w:asciiTheme="minorEastAsia" w:hAnsiTheme="minorEastAsia" w:hint="eastAsia"/>
          <w:b/>
        </w:rPr>
        <w:t>-</w:t>
      </w:r>
      <w:r>
        <w:rPr>
          <w:rFonts w:asciiTheme="minorEastAsia" w:hAnsiTheme="minorEastAsia" w:hint="eastAsia"/>
          <w:b/>
        </w:rPr>
        <w:t>4600</w:t>
      </w:r>
    </w:p>
    <w:p w:rsidR="00BE09CE" w:rsidRDefault="00BE09CE" w:rsidP="00F71C54">
      <w:pPr>
        <w:rPr>
          <w:rFonts w:asciiTheme="majorEastAsia" w:eastAsiaTheme="majorEastAsia" w:hAnsiTheme="majorEastAsia"/>
        </w:rPr>
      </w:pPr>
    </w:p>
    <w:p w:rsidR="00F71C54" w:rsidRPr="000C1E04" w:rsidRDefault="00F71C54" w:rsidP="00F71C54">
      <w:pPr>
        <w:rPr>
          <w:rFonts w:asciiTheme="majorEastAsia" w:eastAsiaTheme="majorEastAsia" w:hAnsiTheme="majorEastAsia"/>
        </w:rPr>
      </w:pPr>
      <w:r w:rsidRPr="000C1E04">
        <w:rPr>
          <w:rFonts w:asciiTheme="majorEastAsia" w:eastAsiaTheme="majorEastAsia" w:hAnsiTheme="majorEastAsia" w:hint="eastAsia"/>
        </w:rPr>
        <w:t>８．連絡方のお願い</w:t>
      </w:r>
    </w:p>
    <w:p w:rsidR="00F71C54" w:rsidRDefault="00F71C54" w:rsidP="00207382">
      <w:pPr>
        <w:ind w:left="727" w:hangingChars="332" w:hanging="727"/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 xml:space="preserve">　　　  </w:t>
      </w:r>
      <w:r w:rsidRPr="008973FC">
        <w:rPr>
          <w:rFonts w:asciiTheme="minorEastAsia" w:hAnsiTheme="minorEastAsia"/>
        </w:rPr>
        <w:t xml:space="preserve"> </w:t>
      </w:r>
      <w:r w:rsidRPr="008973FC">
        <w:rPr>
          <w:rFonts w:asciiTheme="minorEastAsia" w:hAnsiTheme="minorEastAsia" w:hint="eastAsia"/>
        </w:rPr>
        <w:t>各郡市剣道連盟事務取扱の方</w:t>
      </w:r>
      <w:r w:rsidR="00BE09CE">
        <w:rPr>
          <w:rFonts w:asciiTheme="minorEastAsia" w:hAnsiTheme="minorEastAsia" w:hint="eastAsia"/>
        </w:rPr>
        <w:t>は</w:t>
      </w:r>
      <w:r w:rsidRPr="008973FC">
        <w:rPr>
          <w:rFonts w:asciiTheme="minorEastAsia" w:hAnsiTheme="minorEastAsia" w:hint="eastAsia"/>
        </w:rPr>
        <w:t>、必ず管内の中学校・高等学校その他関係機関に連絡</w:t>
      </w:r>
      <w:r w:rsidR="00207382">
        <w:rPr>
          <w:rFonts w:asciiTheme="minorEastAsia" w:hAnsiTheme="minorEastAsia" w:hint="eastAsia"/>
        </w:rPr>
        <w:t>方</w:t>
      </w:r>
      <w:r w:rsidRPr="008973FC">
        <w:rPr>
          <w:rFonts w:asciiTheme="minorEastAsia" w:hAnsiTheme="minorEastAsia" w:hint="eastAsia"/>
        </w:rPr>
        <w:t>をお願い致します。</w:t>
      </w:r>
    </w:p>
    <w:p w:rsidR="00BE09CE" w:rsidRDefault="00BE09CE" w:rsidP="00207382">
      <w:pPr>
        <w:ind w:left="986" w:hangingChars="450" w:hanging="986"/>
        <w:rPr>
          <w:rFonts w:asciiTheme="minorEastAsia" w:hAnsiTheme="minorEastAsia"/>
        </w:rPr>
      </w:pPr>
    </w:p>
    <w:p w:rsidR="00207382" w:rsidRPr="00207382" w:rsidRDefault="00207382" w:rsidP="00207382">
      <w:pPr>
        <w:ind w:left="986" w:hangingChars="450" w:hanging="986"/>
        <w:rPr>
          <w:rFonts w:asciiTheme="minorEastAsia" w:hAnsiTheme="minorEastAsia"/>
        </w:rPr>
      </w:pPr>
    </w:p>
    <w:p w:rsidR="00BE09CE" w:rsidRDefault="00F71C54" w:rsidP="00F71C54">
      <w:pPr>
        <w:rPr>
          <w:rFonts w:asciiTheme="majorEastAsia" w:eastAsiaTheme="majorEastAsia" w:hAnsiTheme="majorEastAsia"/>
        </w:rPr>
      </w:pPr>
      <w:r w:rsidRPr="000C1E04">
        <w:rPr>
          <w:rFonts w:asciiTheme="majorEastAsia" w:eastAsiaTheme="majorEastAsia" w:hAnsiTheme="majorEastAsia" w:hint="eastAsia"/>
        </w:rPr>
        <w:t>９．受審当日の持参品</w:t>
      </w:r>
    </w:p>
    <w:p w:rsidR="00F71C54" w:rsidRDefault="00F71C54" w:rsidP="00F71C54">
      <w:pPr>
        <w:rPr>
          <w:rFonts w:asciiTheme="minorEastAsia" w:hAnsiTheme="minorEastAsia"/>
        </w:rPr>
      </w:pPr>
      <w:r w:rsidRPr="008973FC">
        <w:rPr>
          <w:rFonts w:asciiTheme="minorEastAsia" w:hAnsiTheme="minorEastAsia" w:hint="eastAsia"/>
        </w:rPr>
        <w:t xml:space="preserve">　   </w:t>
      </w:r>
      <w:r w:rsidR="00973BEF">
        <w:rPr>
          <w:rFonts w:asciiTheme="minorEastAsia" w:hAnsiTheme="minorEastAsia" w:hint="eastAsia"/>
        </w:rPr>
        <w:t xml:space="preserve">　　</w:t>
      </w:r>
      <w:r w:rsidRPr="008973FC">
        <w:rPr>
          <w:rFonts w:asciiTheme="minorEastAsia" w:hAnsiTheme="minorEastAsia" w:hint="eastAsia"/>
        </w:rPr>
        <w:t>剣道具一式・木刀・筆記用具</w:t>
      </w:r>
    </w:p>
    <w:p w:rsidR="00BE09CE" w:rsidRDefault="00BE09CE" w:rsidP="00F71C54">
      <w:pPr>
        <w:rPr>
          <w:rFonts w:asciiTheme="minorEastAsia" w:hAnsiTheme="minorEastAsia"/>
        </w:rPr>
      </w:pPr>
    </w:p>
    <w:p w:rsidR="00F71C54" w:rsidRPr="000C1E04" w:rsidRDefault="00F71C54" w:rsidP="00207382">
      <w:pPr>
        <w:ind w:left="876" w:hangingChars="400" w:hanging="876"/>
        <w:rPr>
          <w:rFonts w:asciiTheme="majorEastAsia" w:eastAsiaTheme="majorEastAsia" w:hAnsiTheme="majorEastAsia"/>
        </w:rPr>
      </w:pPr>
      <w:r w:rsidRPr="000C1E04">
        <w:rPr>
          <w:rFonts w:asciiTheme="majorEastAsia" w:eastAsiaTheme="majorEastAsia" w:hAnsiTheme="majorEastAsia" w:hint="eastAsia"/>
        </w:rPr>
        <w:t>10</w:t>
      </w:r>
      <w:r w:rsidR="001D6F54" w:rsidRPr="000C1E04">
        <w:rPr>
          <w:rFonts w:asciiTheme="majorEastAsia" w:eastAsiaTheme="majorEastAsia" w:hAnsiTheme="majorEastAsia" w:hint="eastAsia"/>
        </w:rPr>
        <w:t>．</w:t>
      </w:r>
      <w:r w:rsidRPr="000C1E04">
        <w:rPr>
          <w:rFonts w:asciiTheme="majorEastAsia" w:eastAsiaTheme="majorEastAsia" w:hAnsiTheme="majorEastAsia" w:hint="eastAsia"/>
        </w:rPr>
        <w:t>その他</w:t>
      </w:r>
    </w:p>
    <w:p w:rsidR="00F71C54" w:rsidRPr="008973FC" w:rsidRDefault="00F71C54" w:rsidP="00207382">
      <w:pPr>
        <w:ind w:leftChars="300" w:left="876" w:hangingChars="100" w:hanging="2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73BEF">
        <w:rPr>
          <w:rFonts w:asciiTheme="minorEastAsia" w:hAnsiTheme="minorEastAsia" w:hint="eastAsia"/>
        </w:rPr>
        <w:t xml:space="preserve">　</w:t>
      </w:r>
      <w:r w:rsidRPr="008973FC">
        <w:rPr>
          <w:rFonts w:asciiTheme="minorEastAsia" w:hAnsiTheme="minorEastAsia" w:hint="eastAsia"/>
        </w:rPr>
        <w:t>受審者は各自十分健康管理に留意して審査会に参加すること。</w:t>
      </w:r>
      <w:r>
        <w:rPr>
          <w:rFonts w:asciiTheme="minorEastAsia" w:hAnsiTheme="minorEastAsia" w:hint="eastAsia"/>
        </w:rPr>
        <w:t>また竹刀の点検を確実に行い受傷事故の未然防止に努めること。</w:t>
      </w:r>
      <w:r w:rsidRPr="008973FC">
        <w:rPr>
          <w:rFonts w:asciiTheme="minorEastAsia" w:hAnsiTheme="minorEastAsia" w:hint="eastAsia"/>
        </w:rPr>
        <w:t>主催者は審査実施中、障害発生の場合、応急処置を講じ</w:t>
      </w:r>
      <w:r w:rsidR="00973BEF">
        <w:rPr>
          <w:rFonts w:asciiTheme="minorEastAsia" w:hAnsiTheme="minorEastAsia" w:hint="eastAsia"/>
        </w:rPr>
        <w:t>、</w:t>
      </w:r>
      <w:r w:rsidRPr="008973FC">
        <w:rPr>
          <w:rFonts w:asciiTheme="minorEastAsia" w:hAnsiTheme="minorEastAsia" w:hint="eastAsia"/>
        </w:rPr>
        <w:t>病院等で治療を受けられるように手配</w:t>
      </w:r>
      <w:r w:rsidR="000C1E04">
        <w:rPr>
          <w:rFonts w:asciiTheme="minorEastAsia" w:hAnsiTheme="minorEastAsia" w:hint="eastAsia"/>
        </w:rPr>
        <w:t>を</w:t>
      </w:r>
      <w:r w:rsidR="00A14BCB">
        <w:rPr>
          <w:rFonts w:asciiTheme="minorEastAsia" w:hAnsiTheme="minorEastAsia" w:hint="eastAsia"/>
        </w:rPr>
        <w:t>します</w:t>
      </w:r>
      <w:r w:rsidRPr="008973FC">
        <w:rPr>
          <w:rFonts w:asciiTheme="minorEastAsia" w:hAnsiTheme="minorEastAsia" w:hint="eastAsia"/>
        </w:rPr>
        <w:t>。</w:t>
      </w:r>
    </w:p>
    <w:p w:rsidR="00F71C54" w:rsidRDefault="00F71C54" w:rsidP="00F71C54">
      <w:pPr>
        <w:rPr>
          <w:rFonts w:asciiTheme="minorEastAsia" w:hAnsiTheme="minorEastAsia"/>
        </w:rPr>
      </w:pPr>
    </w:p>
    <w:p w:rsidR="00BE09CE" w:rsidRDefault="00BE09CE" w:rsidP="00207382">
      <w:pPr>
        <w:ind w:left="876" w:hangingChars="400" w:hanging="876"/>
        <w:rPr>
          <w:rFonts w:asciiTheme="majorEastAsia" w:eastAsiaTheme="majorEastAsia" w:hAnsiTheme="majorEastAsia"/>
        </w:rPr>
      </w:pPr>
      <w:r w:rsidRPr="000C1E04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1</w:t>
      </w:r>
      <w:r w:rsidRPr="000C1E04">
        <w:rPr>
          <w:rFonts w:asciiTheme="majorEastAsia" w:eastAsiaTheme="majorEastAsia" w:hAnsiTheme="majorEastAsia" w:hint="eastAsia"/>
        </w:rPr>
        <w:t>．</w:t>
      </w:r>
      <w:r w:rsidR="00207382">
        <w:rPr>
          <w:rFonts w:asciiTheme="majorEastAsia" w:eastAsiaTheme="majorEastAsia" w:hAnsiTheme="majorEastAsia" w:hint="eastAsia"/>
        </w:rPr>
        <w:t>学科審査</w:t>
      </w:r>
      <w:r>
        <w:rPr>
          <w:rFonts w:asciiTheme="majorEastAsia" w:eastAsiaTheme="majorEastAsia" w:hAnsiTheme="majorEastAsia" w:hint="eastAsia"/>
        </w:rPr>
        <w:t>問題</w:t>
      </w:r>
    </w:p>
    <w:p w:rsidR="00BE09CE" w:rsidRDefault="00BE09CE" w:rsidP="00207382">
      <w:pPr>
        <w:ind w:left="876" w:hangingChars="400" w:hanging="876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973BE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inorEastAsia" w:hAnsiTheme="minorEastAsia" w:hint="eastAsia"/>
        </w:rPr>
        <w:t>石川県剣道連盟が発行している</w:t>
      </w:r>
      <w:r w:rsidRPr="008E0142">
        <w:rPr>
          <w:rFonts w:asciiTheme="minorEastAsia" w:hAnsiTheme="minorEastAsia" w:hint="eastAsia"/>
        </w:rPr>
        <w:t>「剣道のしおり（改訂版）」から</w:t>
      </w:r>
      <w:r>
        <w:rPr>
          <w:rFonts w:asciiTheme="minorEastAsia" w:hAnsiTheme="minorEastAsia" w:hint="eastAsia"/>
        </w:rPr>
        <w:t>、各段ごとに登載している問題の中から出題する</w:t>
      </w:r>
      <w:r w:rsidRPr="008E0142">
        <w:rPr>
          <w:rFonts w:asciiTheme="minorEastAsia" w:hAnsiTheme="minorEastAsia" w:hint="eastAsia"/>
        </w:rPr>
        <w:t>。</w:t>
      </w:r>
    </w:p>
    <w:p w:rsidR="00207382" w:rsidRDefault="00207382" w:rsidP="00207382">
      <w:pPr>
        <w:ind w:left="876" w:hangingChars="400" w:hanging="876"/>
        <w:rPr>
          <w:rFonts w:asciiTheme="minorEastAsia" w:hAnsiTheme="minorEastAsia"/>
        </w:rPr>
      </w:pPr>
    </w:p>
    <w:p w:rsidR="000C1E04" w:rsidRPr="00207382" w:rsidRDefault="00B20E9D" w:rsidP="00207382">
      <w:pPr>
        <w:ind w:left="876" w:hangingChars="400" w:hanging="876"/>
      </w:pPr>
      <w:r w:rsidRPr="00541919">
        <w:rPr>
          <w:rFonts w:hint="eastAsia"/>
        </w:rPr>
        <w:t xml:space="preserve">　</w:t>
      </w:r>
      <w:r w:rsidRPr="00207382">
        <w:rPr>
          <w:rFonts w:hint="eastAsia"/>
        </w:rPr>
        <w:t xml:space="preserve">　■　各段共通</w:t>
      </w:r>
      <w:r w:rsidR="000C1E04" w:rsidRPr="00207382">
        <w:rPr>
          <w:rFonts w:hint="eastAsia"/>
        </w:rPr>
        <w:t xml:space="preserve">　下記３問から１題出題する。</w:t>
      </w:r>
    </w:p>
    <w:p w:rsidR="00B20E9D" w:rsidRDefault="000C1E04" w:rsidP="00207382">
      <w:pPr>
        <w:ind w:leftChars="400" w:left="876" w:firstLineChars="200" w:firstLine="438"/>
      </w:pPr>
      <w:r>
        <w:rPr>
          <w:rFonts w:hint="eastAsia"/>
        </w:rPr>
        <w:t>１．</w:t>
      </w:r>
      <w:r w:rsidR="00B20E9D" w:rsidRPr="000C1E04">
        <w:rPr>
          <w:rFonts w:hint="eastAsia"/>
        </w:rPr>
        <w:t>「剣道の理念」</w:t>
      </w:r>
      <w:r>
        <w:rPr>
          <w:rFonts w:hint="eastAsia"/>
        </w:rPr>
        <w:t>について述べなさい</w:t>
      </w:r>
      <w:r w:rsidR="00B20E9D" w:rsidRPr="000C1E04">
        <w:rPr>
          <w:rFonts w:hint="eastAsia"/>
        </w:rPr>
        <w:t>。</w:t>
      </w:r>
    </w:p>
    <w:p w:rsidR="000C1E04" w:rsidRDefault="00DF59B7" w:rsidP="00207382">
      <w:pPr>
        <w:ind w:leftChars="400" w:left="876" w:firstLineChars="200" w:firstLine="438"/>
      </w:pPr>
      <w:r>
        <w:rPr>
          <w:rFonts w:hint="eastAsia"/>
        </w:rPr>
        <w:t>２．「剣道の修錬</w:t>
      </w:r>
      <w:r w:rsidR="000C1E04">
        <w:rPr>
          <w:rFonts w:hint="eastAsia"/>
        </w:rPr>
        <w:t>の心構え」について述べなさい。</w:t>
      </w:r>
    </w:p>
    <w:p w:rsidR="000C1E04" w:rsidRDefault="00DF59B7" w:rsidP="00207382">
      <w:pPr>
        <w:ind w:leftChars="400" w:left="876" w:firstLineChars="200" w:firstLine="438"/>
      </w:pPr>
      <w:r>
        <w:rPr>
          <w:rFonts w:hint="eastAsia"/>
        </w:rPr>
        <w:t>３．「剣道修業</w:t>
      </w:r>
      <w:r w:rsidR="000C1E04">
        <w:rPr>
          <w:rFonts w:hint="eastAsia"/>
        </w:rPr>
        <w:t>の心得」について述べなさい。</w:t>
      </w:r>
    </w:p>
    <w:p w:rsidR="00207382" w:rsidRPr="000C1E04" w:rsidRDefault="00207382" w:rsidP="00207382">
      <w:pPr>
        <w:ind w:leftChars="400" w:left="876" w:firstLineChars="200" w:firstLine="438"/>
      </w:pPr>
    </w:p>
    <w:p w:rsidR="00B20E9D" w:rsidRPr="00207382" w:rsidRDefault="00B20E9D" w:rsidP="00207382">
      <w:pPr>
        <w:ind w:firstLineChars="200" w:firstLine="438"/>
      </w:pPr>
      <w:r w:rsidRPr="00207382">
        <w:rPr>
          <w:rFonts w:hint="eastAsia"/>
        </w:rPr>
        <w:t>□　次の３題から２題を出題する。</w:t>
      </w:r>
    </w:p>
    <w:p w:rsidR="00B20E9D" w:rsidRPr="007D2414" w:rsidRDefault="00B20E9D" w:rsidP="00B20E9D">
      <w:pPr>
        <w:ind w:left="1050"/>
      </w:pPr>
      <w:r w:rsidRPr="007D2414">
        <w:rPr>
          <w:rFonts w:hint="eastAsia"/>
        </w:rPr>
        <w:t>&lt;</w:t>
      </w:r>
      <w:r w:rsidRPr="007D2414">
        <w:rPr>
          <w:rFonts w:hint="eastAsia"/>
        </w:rPr>
        <w:t xml:space="preserve">　</w:t>
      </w:r>
      <w:r w:rsidRPr="00783B23">
        <w:rPr>
          <w:rFonts w:hint="eastAsia"/>
          <w:b/>
        </w:rPr>
        <w:t>初段</w:t>
      </w:r>
      <w:r w:rsidRPr="007D2414">
        <w:rPr>
          <w:rFonts w:hint="eastAsia"/>
        </w:rPr>
        <w:t xml:space="preserve">　</w:t>
      </w:r>
      <w:r w:rsidRPr="007D2414">
        <w:rPr>
          <w:rFonts w:hint="eastAsia"/>
        </w:rPr>
        <w:t>&gt;</w:t>
      </w:r>
    </w:p>
    <w:p w:rsidR="00B20E9D" w:rsidRPr="007D2414" w:rsidRDefault="00DF59B7" w:rsidP="00207382">
      <w:pPr>
        <w:ind w:leftChars="500" w:left="1095" w:firstLineChars="100" w:firstLine="219"/>
      </w:pPr>
      <w:r>
        <w:rPr>
          <w:rFonts w:hint="eastAsia"/>
        </w:rPr>
        <w:t>１．「</w:t>
      </w:r>
      <w:r w:rsidR="007E727F">
        <w:rPr>
          <w:rFonts w:hint="eastAsia"/>
        </w:rPr>
        <w:t>稽古の心構え</w:t>
      </w:r>
      <w:r w:rsidR="00B20E9D" w:rsidRPr="007D2414">
        <w:rPr>
          <w:rFonts w:hint="eastAsia"/>
        </w:rPr>
        <w:t>」について</w:t>
      </w:r>
      <w:r>
        <w:rPr>
          <w:rFonts w:hint="eastAsia"/>
        </w:rPr>
        <w:t>述べなさい</w:t>
      </w:r>
      <w:r w:rsidR="00B20E9D" w:rsidRPr="007D2414">
        <w:rPr>
          <w:rFonts w:hint="eastAsia"/>
        </w:rPr>
        <w:t>。</w:t>
      </w:r>
    </w:p>
    <w:p w:rsidR="00B20E9D" w:rsidRPr="007D2414" w:rsidRDefault="00B20E9D" w:rsidP="00207382">
      <w:pPr>
        <w:ind w:leftChars="500" w:left="1095" w:firstLineChars="100" w:firstLine="219"/>
      </w:pPr>
      <w:r w:rsidRPr="007D2414">
        <w:rPr>
          <w:rFonts w:hint="eastAsia"/>
        </w:rPr>
        <w:t>２．「</w:t>
      </w:r>
      <w:r w:rsidR="00DF59B7">
        <w:rPr>
          <w:rFonts w:hint="eastAsia"/>
        </w:rPr>
        <w:t>切り返しの目的」について述べなさい</w:t>
      </w:r>
      <w:r w:rsidRPr="007D2414">
        <w:rPr>
          <w:rFonts w:hint="eastAsia"/>
        </w:rPr>
        <w:t>。</w:t>
      </w:r>
    </w:p>
    <w:p w:rsidR="00B20E9D" w:rsidRDefault="00B20E9D" w:rsidP="00207382">
      <w:pPr>
        <w:ind w:leftChars="500" w:left="1095" w:firstLineChars="100" w:firstLine="219"/>
      </w:pPr>
      <w:r w:rsidRPr="007D2414">
        <w:rPr>
          <w:rFonts w:hint="eastAsia"/>
        </w:rPr>
        <w:t>３．「</w:t>
      </w:r>
      <w:r w:rsidR="00DF59B7">
        <w:rPr>
          <w:rFonts w:hint="eastAsia"/>
        </w:rPr>
        <w:t>掛け声</w:t>
      </w:r>
      <w:r w:rsidRPr="007D2414">
        <w:rPr>
          <w:rFonts w:hint="eastAsia"/>
        </w:rPr>
        <w:t>」</w:t>
      </w:r>
      <w:r w:rsidR="00DF59B7">
        <w:rPr>
          <w:rFonts w:hint="eastAsia"/>
        </w:rPr>
        <w:t>の目的について述べなさい</w:t>
      </w:r>
      <w:r w:rsidRPr="007D2414">
        <w:rPr>
          <w:rFonts w:hint="eastAsia"/>
        </w:rPr>
        <w:t>。</w:t>
      </w:r>
    </w:p>
    <w:p w:rsidR="00B20E9D" w:rsidRPr="007D2414" w:rsidRDefault="00B20E9D" w:rsidP="00B20E9D">
      <w:pPr>
        <w:ind w:left="1050"/>
      </w:pPr>
      <w:r w:rsidRPr="007D2414">
        <w:rPr>
          <w:rFonts w:hint="eastAsia"/>
        </w:rPr>
        <w:t>&lt;</w:t>
      </w:r>
      <w:r w:rsidRPr="007D2414">
        <w:rPr>
          <w:rFonts w:hint="eastAsia"/>
        </w:rPr>
        <w:t xml:space="preserve">　</w:t>
      </w:r>
      <w:r w:rsidR="000C1E04">
        <w:rPr>
          <w:rFonts w:hint="eastAsia"/>
          <w:b/>
        </w:rPr>
        <w:t>二段・三</w:t>
      </w:r>
      <w:r w:rsidRPr="00783B23">
        <w:rPr>
          <w:rFonts w:hint="eastAsia"/>
          <w:b/>
        </w:rPr>
        <w:t>段</w:t>
      </w:r>
      <w:r w:rsidRPr="007D2414">
        <w:rPr>
          <w:rFonts w:hint="eastAsia"/>
        </w:rPr>
        <w:t xml:space="preserve">　</w:t>
      </w:r>
      <w:r w:rsidRPr="007D2414">
        <w:rPr>
          <w:rFonts w:hint="eastAsia"/>
        </w:rPr>
        <w:t>&gt;</w:t>
      </w:r>
    </w:p>
    <w:p w:rsidR="00B20E9D" w:rsidRPr="007D2414" w:rsidRDefault="00B20E9D" w:rsidP="00207382">
      <w:pPr>
        <w:ind w:leftChars="500" w:left="1095" w:firstLineChars="100" w:firstLine="219"/>
      </w:pPr>
      <w:r w:rsidRPr="007D2414">
        <w:rPr>
          <w:rFonts w:hint="eastAsia"/>
        </w:rPr>
        <w:t>１．「</w:t>
      </w:r>
      <w:r w:rsidR="00DF59B7">
        <w:rPr>
          <w:rFonts w:hint="eastAsia"/>
        </w:rPr>
        <w:t>間合</w:t>
      </w:r>
      <w:r w:rsidRPr="007D2414">
        <w:rPr>
          <w:rFonts w:hint="eastAsia"/>
        </w:rPr>
        <w:t>」について</w:t>
      </w:r>
      <w:r w:rsidR="00DF59B7">
        <w:rPr>
          <w:rFonts w:hint="eastAsia"/>
        </w:rPr>
        <w:t>述べなさい</w:t>
      </w:r>
      <w:r w:rsidRPr="007D2414">
        <w:rPr>
          <w:rFonts w:hint="eastAsia"/>
        </w:rPr>
        <w:t>。</w:t>
      </w:r>
    </w:p>
    <w:p w:rsidR="00B20E9D" w:rsidRPr="007D2414" w:rsidRDefault="00B20E9D" w:rsidP="00207382">
      <w:pPr>
        <w:ind w:leftChars="500" w:left="1095" w:firstLineChars="100" w:firstLine="219"/>
      </w:pPr>
      <w:r w:rsidRPr="007D2414">
        <w:rPr>
          <w:rFonts w:hint="eastAsia"/>
        </w:rPr>
        <w:t>２．「</w:t>
      </w:r>
      <w:r w:rsidR="007E727F">
        <w:rPr>
          <w:rFonts w:hint="eastAsia"/>
        </w:rPr>
        <w:t>掛かり稽古の目的と効果</w:t>
      </w:r>
      <w:r w:rsidRPr="007D2414">
        <w:rPr>
          <w:rFonts w:hint="eastAsia"/>
        </w:rPr>
        <w:t>」について</w:t>
      </w:r>
      <w:r w:rsidR="007E727F">
        <w:rPr>
          <w:rFonts w:hint="eastAsia"/>
        </w:rPr>
        <w:t>述べなさい</w:t>
      </w:r>
      <w:r w:rsidRPr="007D2414">
        <w:rPr>
          <w:rFonts w:hint="eastAsia"/>
        </w:rPr>
        <w:t>。</w:t>
      </w:r>
    </w:p>
    <w:p w:rsidR="00B20E9D" w:rsidRDefault="00B20E9D" w:rsidP="00207382">
      <w:pPr>
        <w:ind w:leftChars="500" w:left="1095" w:firstLineChars="100" w:firstLine="219"/>
      </w:pPr>
      <w:r w:rsidRPr="007D2414">
        <w:rPr>
          <w:rFonts w:hint="eastAsia"/>
        </w:rPr>
        <w:t>３．</w:t>
      </w:r>
      <w:r w:rsidR="007E727F">
        <w:rPr>
          <w:rFonts w:hint="eastAsia"/>
        </w:rPr>
        <w:t>日本剣道形で使われている「五つの構え</w:t>
      </w:r>
      <w:r w:rsidRPr="007D2414">
        <w:rPr>
          <w:rFonts w:hint="eastAsia"/>
        </w:rPr>
        <w:t>」</w:t>
      </w:r>
      <w:r w:rsidR="007E727F">
        <w:rPr>
          <w:rFonts w:hint="eastAsia"/>
        </w:rPr>
        <w:t>について述べなさい</w:t>
      </w:r>
      <w:r w:rsidRPr="007D2414">
        <w:rPr>
          <w:rFonts w:hint="eastAsia"/>
        </w:rPr>
        <w:t>。</w:t>
      </w:r>
    </w:p>
    <w:p w:rsidR="00207382" w:rsidRDefault="00207382" w:rsidP="00207382"/>
    <w:p w:rsidR="00207382" w:rsidRPr="007D2414" w:rsidRDefault="00207382" w:rsidP="00207382">
      <w:pPr>
        <w:rPr>
          <w:sz w:val="24"/>
        </w:rPr>
      </w:pPr>
      <w:r>
        <w:rPr>
          <w:rFonts w:hint="eastAsia"/>
        </w:rPr>
        <w:t xml:space="preserve">　　　　※学科審査時間は</w:t>
      </w:r>
      <w:r>
        <w:rPr>
          <w:rFonts w:hint="eastAsia"/>
        </w:rPr>
        <w:t>40</w:t>
      </w:r>
      <w:r>
        <w:rPr>
          <w:rFonts w:hint="eastAsia"/>
        </w:rPr>
        <w:t>分。</w:t>
      </w:r>
    </w:p>
    <w:sectPr w:rsidR="00207382" w:rsidRPr="007D2414" w:rsidSect="00207382">
      <w:pgSz w:w="11906" w:h="16838" w:code="9"/>
      <w:pgMar w:top="1134" w:right="1134" w:bottom="1134" w:left="1134" w:header="851" w:footer="992" w:gutter="0"/>
      <w:cols w:space="425"/>
      <w:docGrid w:type="linesAndChars" w:linePitch="352" w:charSpace="-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6FB4"/>
    <w:multiLevelType w:val="hybridMultilevel"/>
    <w:tmpl w:val="2F58C34E"/>
    <w:lvl w:ilvl="0" w:tplc="A95A5924">
      <w:start w:val="3"/>
      <w:numFmt w:val="bullet"/>
      <w:lvlText w:val="■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11CE8978">
      <w:start w:val="3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7C27383"/>
    <w:multiLevelType w:val="hybridMultilevel"/>
    <w:tmpl w:val="70D63EF4"/>
    <w:lvl w:ilvl="0" w:tplc="3488CD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F64547"/>
    <w:multiLevelType w:val="hybridMultilevel"/>
    <w:tmpl w:val="E01E60A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7A86905"/>
    <w:multiLevelType w:val="hybridMultilevel"/>
    <w:tmpl w:val="9AB6CA94"/>
    <w:lvl w:ilvl="0" w:tplc="A4F25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5E669F"/>
    <w:multiLevelType w:val="hybridMultilevel"/>
    <w:tmpl w:val="01068AC8"/>
    <w:lvl w:ilvl="0" w:tplc="CFF8E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27538B"/>
    <w:multiLevelType w:val="hybridMultilevel"/>
    <w:tmpl w:val="D722B6EC"/>
    <w:lvl w:ilvl="0" w:tplc="E990E2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9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B4"/>
    <w:rsid w:val="00003BBF"/>
    <w:rsid w:val="0004397F"/>
    <w:rsid w:val="000740B0"/>
    <w:rsid w:val="000C1E04"/>
    <w:rsid w:val="000C4D48"/>
    <w:rsid w:val="00115778"/>
    <w:rsid w:val="00123A17"/>
    <w:rsid w:val="001D6F54"/>
    <w:rsid w:val="001E2180"/>
    <w:rsid w:val="001F187A"/>
    <w:rsid w:val="00205CB8"/>
    <w:rsid w:val="00207382"/>
    <w:rsid w:val="00210FB7"/>
    <w:rsid w:val="002457E1"/>
    <w:rsid w:val="002862EB"/>
    <w:rsid w:val="002D5D50"/>
    <w:rsid w:val="002E7067"/>
    <w:rsid w:val="00336453"/>
    <w:rsid w:val="00357B1D"/>
    <w:rsid w:val="004254F9"/>
    <w:rsid w:val="00451C79"/>
    <w:rsid w:val="00456463"/>
    <w:rsid w:val="0046478C"/>
    <w:rsid w:val="0048039C"/>
    <w:rsid w:val="00570373"/>
    <w:rsid w:val="00581603"/>
    <w:rsid w:val="00644C4B"/>
    <w:rsid w:val="006457DB"/>
    <w:rsid w:val="006E5478"/>
    <w:rsid w:val="0070094C"/>
    <w:rsid w:val="00722B36"/>
    <w:rsid w:val="00797AB4"/>
    <w:rsid w:val="007E727F"/>
    <w:rsid w:val="00816B1B"/>
    <w:rsid w:val="00820448"/>
    <w:rsid w:val="008619BF"/>
    <w:rsid w:val="00865A9D"/>
    <w:rsid w:val="00874F64"/>
    <w:rsid w:val="008973FC"/>
    <w:rsid w:val="008E0142"/>
    <w:rsid w:val="008E76EF"/>
    <w:rsid w:val="008F3EE7"/>
    <w:rsid w:val="00921F04"/>
    <w:rsid w:val="00955ACD"/>
    <w:rsid w:val="00973BEF"/>
    <w:rsid w:val="009922E4"/>
    <w:rsid w:val="009B44A2"/>
    <w:rsid w:val="00A14BCB"/>
    <w:rsid w:val="00A346DE"/>
    <w:rsid w:val="00A57425"/>
    <w:rsid w:val="00A874E1"/>
    <w:rsid w:val="00AF6A78"/>
    <w:rsid w:val="00B05940"/>
    <w:rsid w:val="00B20E9D"/>
    <w:rsid w:val="00B40536"/>
    <w:rsid w:val="00BE09CE"/>
    <w:rsid w:val="00BF5A18"/>
    <w:rsid w:val="00C25C96"/>
    <w:rsid w:val="00CA6D68"/>
    <w:rsid w:val="00CD22B3"/>
    <w:rsid w:val="00D94798"/>
    <w:rsid w:val="00DC31AB"/>
    <w:rsid w:val="00DF59B7"/>
    <w:rsid w:val="00E4014D"/>
    <w:rsid w:val="00E736A8"/>
    <w:rsid w:val="00E95A6A"/>
    <w:rsid w:val="00E97E18"/>
    <w:rsid w:val="00ED6776"/>
    <w:rsid w:val="00F32BCB"/>
    <w:rsid w:val="00F429F5"/>
    <w:rsid w:val="00F60284"/>
    <w:rsid w:val="00F71C54"/>
    <w:rsid w:val="00F9383A"/>
    <w:rsid w:val="00FA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EFA4DA9-1A2E-4483-9892-E9D36940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ACD"/>
  </w:style>
  <w:style w:type="paragraph" w:styleId="1">
    <w:name w:val="heading 1"/>
    <w:basedOn w:val="a"/>
    <w:next w:val="a"/>
    <w:link w:val="10"/>
    <w:uiPriority w:val="9"/>
    <w:qFormat/>
    <w:rsid w:val="00ED6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7AB4"/>
  </w:style>
  <w:style w:type="character" w:customStyle="1" w:styleId="a4">
    <w:name w:val="日付 (文字)"/>
    <w:basedOn w:val="a0"/>
    <w:link w:val="a3"/>
    <w:uiPriority w:val="99"/>
    <w:semiHidden/>
    <w:rsid w:val="00797AB4"/>
  </w:style>
  <w:style w:type="paragraph" w:styleId="a5">
    <w:name w:val="Note Heading"/>
    <w:basedOn w:val="a"/>
    <w:next w:val="a"/>
    <w:link w:val="a6"/>
    <w:unhideWhenUsed/>
    <w:rsid w:val="00F429F5"/>
    <w:pPr>
      <w:jc w:val="center"/>
    </w:pPr>
  </w:style>
  <w:style w:type="character" w:customStyle="1" w:styleId="a6">
    <w:name w:val="記 (文字)"/>
    <w:basedOn w:val="a0"/>
    <w:link w:val="a5"/>
    <w:rsid w:val="00F429F5"/>
  </w:style>
  <w:style w:type="paragraph" w:styleId="a7">
    <w:name w:val="Closing"/>
    <w:basedOn w:val="a"/>
    <w:link w:val="a8"/>
    <w:uiPriority w:val="99"/>
    <w:unhideWhenUsed/>
    <w:rsid w:val="00F429F5"/>
    <w:pPr>
      <w:jc w:val="right"/>
    </w:pPr>
  </w:style>
  <w:style w:type="character" w:customStyle="1" w:styleId="a8">
    <w:name w:val="結語 (文字)"/>
    <w:basedOn w:val="a0"/>
    <w:link w:val="a7"/>
    <w:uiPriority w:val="99"/>
    <w:rsid w:val="00F429F5"/>
  </w:style>
  <w:style w:type="paragraph" w:styleId="a9">
    <w:name w:val="List Paragraph"/>
    <w:basedOn w:val="a"/>
    <w:uiPriority w:val="34"/>
    <w:qFormat/>
    <w:rsid w:val="00F429F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95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5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D67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D67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ED677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ED677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ED67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ED67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ED67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ED677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D67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ED6776"/>
    <w:rPr>
      <w:b/>
      <w:bCs/>
      <w:color w:val="5B9BD5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ED677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ED677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ED677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ED677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ED6776"/>
    <w:rPr>
      <w:b/>
      <w:bCs/>
    </w:rPr>
  </w:style>
  <w:style w:type="character" w:styleId="af2">
    <w:name w:val="Emphasis"/>
    <w:basedOn w:val="a0"/>
    <w:uiPriority w:val="20"/>
    <w:qFormat/>
    <w:rsid w:val="00ED6776"/>
    <w:rPr>
      <w:i/>
      <w:iCs/>
    </w:rPr>
  </w:style>
  <w:style w:type="paragraph" w:styleId="af3">
    <w:name w:val="No Spacing"/>
    <w:uiPriority w:val="1"/>
    <w:qFormat/>
    <w:rsid w:val="00ED6776"/>
  </w:style>
  <w:style w:type="paragraph" w:styleId="af4">
    <w:name w:val="Quote"/>
    <w:basedOn w:val="a"/>
    <w:next w:val="a"/>
    <w:link w:val="af5"/>
    <w:uiPriority w:val="29"/>
    <w:qFormat/>
    <w:rsid w:val="00ED6776"/>
    <w:rPr>
      <w:i/>
      <w:iCs/>
      <w:color w:val="000000" w:themeColor="text1"/>
    </w:rPr>
  </w:style>
  <w:style w:type="character" w:customStyle="1" w:styleId="af5">
    <w:name w:val="引用文 (文字)"/>
    <w:basedOn w:val="a0"/>
    <w:link w:val="af4"/>
    <w:uiPriority w:val="29"/>
    <w:rsid w:val="00ED677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D677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ED6776"/>
    <w:rPr>
      <w:b/>
      <w:bCs/>
      <w:i/>
      <w:iCs/>
      <w:color w:val="5B9BD5" w:themeColor="accent1"/>
    </w:rPr>
  </w:style>
  <w:style w:type="character" w:styleId="af6">
    <w:name w:val="Subtle Emphasis"/>
    <w:basedOn w:val="a0"/>
    <w:uiPriority w:val="19"/>
    <w:qFormat/>
    <w:rsid w:val="00ED677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D6776"/>
    <w:rPr>
      <w:b/>
      <w:bCs/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ED6776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ED6776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ED6776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677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09043-7D2F-4EED-B2B3-1D95CEBE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羽佐間裕</dc:creator>
  <cp:keywords/>
  <dc:description/>
  <cp:lastModifiedBy>kendo</cp:lastModifiedBy>
  <cp:revision>43</cp:revision>
  <cp:lastPrinted>2015-08-03T09:22:00Z</cp:lastPrinted>
  <dcterms:created xsi:type="dcterms:W3CDTF">2015-06-16T13:57:00Z</dcterms:created>
  <dcterms:modified xsi:type="dcterms:W3CDTF">2016-08-26T23:01:00Z</dcterms:modified>
</cp:coreProperties>
</file>